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1606" w:rsidRPr="00771DF3" w:rsidRDefault="001E1606" w:rsidP="001E1606">
      <w:pPr>
        <w:pStyle w:val="Default"/>
        <w:jc w:val="right"/>
        <w:rPr>
          <w:b/>
          <w:bCs/>
          <w:sz w:val="22"/>
          <w:szCs w:val="20"/>
        </w:rPr>
      </w:pPr>
      <w:r>
        <w:rPr>
          <w:b/>
          <w:bCs/>
          <w:sz w:val="22"/>
          <w:szCs w:val="20"/>
        </w:rPr>
        <w:t xml:space="preserve">Extended Mount, </w:t>
      </w:r>
      <w:r w:rsidR="00224F75">
        <w:rPr>
          <w:b/>
          <w:bCs/>
          <w:sz w:val="22"/>
          <w:szCs w:val="20"/>
        </w:rPr>
        <w:t>Aluminum</w:t>
      </w:r>
      <w:r>
        <w:rPr>
          <w:b/>
          <w:bCs/>
          <w:sz w:val="22"/>
          <w:szCs w:val="20"/>
        </w:rPr>
        <w:t xml:space="preserve"> Crash Rail</w:t>
      </w:r>
    </w:p>
    <w:p w:rsidR="001E1606" w:rsidRPr="00771DF3" w:rsidRDefault="001E1606" w:rsidP="001E1606">
      <w:pPr>
        <w:pStyle w:val="Default"/>
        <w:jc w:val="right"/>
        <w:rPr>
          <w:b/>
          <w:bCs/>
          <w:sz w:val="22"/>
          <w:szCs w:val="20"/>
        </w:rPr>
      </w:pPr>
      <w:r w:rsidRPr="00771DF3">
        <w:rPr>
          <w:b/>
          <w:bCs/>
          <w:sz w:val="22"/>
          <w:szCs w:val="20"/>
        </w:rPr>
        <w:t xml:space="preserve">Models:  </w:t>
      </w:r>
      <w:r w:rsidR="00224F75">
        <w:rPr>
          <w:b/>
          <w:bCs/>
          <w:sz w:val="22"/>
          <w:szCs w:val="20"/>
        </w:rPr>
        <w:t>CRA</w:t>
      </w:r>
      <w:r>
        <w:rPr>
          <w:b/>
          <w:bCs/>
          <w:sz w:val="22"/>
          <w:szCs w:val="20"/>
        </w:rPr>
        <w:t>E4</w:t>
      </w:r>
    </w:p>
    <w:p w:rsidR="001E1606" w:rsidRDefault="001E1606" w:rsidP="001E1606">
      <w:pPr>
        <w:pStyle w:val="Default"/>
        <w:rPr>
          <w:b/>
          <w:bCs/>
          <w:sz w:val="20"/>
          <w:szCs w:val="20"/>
        </w:rPr>
      </w:pPr>
      <w:r>
        <w:rPr>
          <w:b/>
          <w:bCs/>
          <w:sz w:val="20"/>
          <w:szCs w:val="20"/>
        </w:rPr>
        <w:t>Important Notes:</w:t>
      </w:r>
    </w:p>
    <w:p w:rsidR="001E1606" w:rsidRPr="00224F75" w:rsidRDefault="001E1606" w:rsidP="001E1606">
      <w:pPr>
        <w:pStyle w:val="Default"/>
        <w:rPr>
          <w:b/>
          <w:bCs/>
          <w:sz w:val="20"/>
          <w:szCs w:val="20"/>
        </w:rPr>
      </w:pPr>
    </w:p>
    <w:p w:rsidR="001E1606" w:rsidRPr="00224F75" w:rsidRDefault="001E1606" w:rsidP="00224F75">
      <w:pPr>
        <w:pStyle w:val="NoSpacing"/>
        <w:numPr>
          <w:ilvl w:val="0"/>
          <w:numId w:val="18"/>
        </w:numPr>
        <w:rPr>
          <w:rFonts w:ascii="Arial" w:hAnsi="Arial" w:cs="Arial"/>
          <w:sz w:val="20"/>
          <w:szCs w:val="20"/>
        </w:rPr>
      </w:pPr>
      <w:r w:rsidRPr="00224F75">
        <w:rPr>
          <w:rFonts w:ascii="Arial" w:hAnsi="Arial" w:cs="Arial"/>
          <w:sz w:val="20"/>
          <w:szCs w:val="20"/>
        </w:rPr>
        <w:t>Locate the packing slip(s) and inspect all material for damages or missing parts. If products are damaged, notify the factory immediately and leave the products in their packaging. If products are signed and received without reporting damages, you waive your right to a freight claim and will be responsible for their replacement cost.</w:t>
      </w:r>
    </w:p>
    <w:p w:rsidR="00224F75" w:rsidRPr="00224F75" w:rsidRDefault="00224F75" w:rsidP="00224F75">
      <w:pPr>
        <w:pStyle w:val="NoSpacing"/>
        <w:numPr>
          <w:ilvl w:val="0"/>
          <w:numId w:val="18"/>
        </w:numPr>
        <w:rPr>
          <w:rFonts w:ascii="Arial" w:hAnsi="Arial" w:cs="Arial"/>
          <w:sz w:val="20"/>
          <w:szCs w:val="20"/>
        </w:rPr>
      </w:pPr>
      <w:r w:rsidRPr="00224F75">
        <w:rPr>
          <w:rFonts w:ascii="Arial" w:hAnsi="Arial" w:cs="Arial"/>
          <w:bCs/>
          <w:sz w:val="20"/>
          <w:szCs w:val="20"/>
        </w:rPr>
        <w:t xml:space="preserve">Begin installation only after finish construction has been completed and building interior has been within temperature range intended for continued use for at least 24 hours.  </w:t>
      </w:r>
    </w:p>
    <w:p w:rsidR="001E1606" w:rsidRPr="00224F75" w:rsidRDefault="001E1606" w:rsidP="00224F75">
      <w:pPr>
        <w:pStyle w:val="NoSpacing"/>
        <w:numPr>
          <w:ilvl w:val="0"/>
          <w:numId w:val="18"/>
        </w:numPr>
        <w:rPr>
          <w:rFonts w:ascii="Arial" w:hAnsi="Arial" w:cs="Arial"/>
          <w:sz w:val="20"/>
          <w:szCs w:val="20"/>
        </w:rPr>
      </w:pPr>
      <w:r w:rsidRPr="00224F75">
        <w:rPr>
          <w:rFonts w:ascii="Arial" w:hAnsi="Arial" w:cs="Arial"/>
          <w:sz w:val="20"/>
          <w:szCs w:val="20"/>
        </w:rPr>
        <w:t>Read the instructions thoroughly before beginning installation.</w:t>
      </w:r>
    </w:p>
    <w:p w:rsidR="001E1606" w:rsidRPr="00224F75" w:rsidRDefault="00224F75" w:rsidP="00224F75">
      <w:pPr>
        <w:pStyle w:val="NoSpacing"/>
        <w:numPr>
          <w:ilvl w:val="0"/>
          <w:numId w:val="18"/>
        </w:numPr>
        <w:rPr>
          <w:rFonts w:ascii="Arial" w:hAnsi="Arial" w:cs="Arial"/>
          <w:sz w:val="20"/>
          <w:szCs w:val="20"/>
        </w:rPr>
      </w:pPr>
      <w:r w:rsidRPr="00224F75">
        <w:rPr>
          <w:rFonts w:ascii="Arial" w:hAnsi="Arial" w:cs="Arial"/>
          <w:sz w:val="20"/>
          <w:szCs w:val="20"/>
        </w:rPr>
        <w:t xml:space="preserve">Aluminum </w:t>
      </w:r>
      <w:r w:rsidR="001E1606" w:rsidRPr="00224F75">
        <w:rPr>
          <w:rFonts w:ascii="Arial" w:hAnsi="Arial" w:cs="Arial"/>
          <w:sz w:val="20"/>
          <w:szCs w:val="20"/>
        </w:rPr>
        <w:t xml:space="preserve">Extended Mount Crash Rails are provided </w:t>
      </w:r>
      <w:r w:rsidRPr="00224F75">
        <w:rPr>
          <w:rFonts w:ascii="Arial" w:hAnsi="Arial" w:cs="Arial"/>
          <w:sz w:val="20"/>
          <w:szCs w:val="20"/>
        </w:rPr>
        <w:t>in 10 feet lengths to be field cut and installed.</w:t>
      </w:r>
      <w:r w:rsidRPr="00224F75">
        <w:rPr>
          <w:rFonts w:ascii="Arial" w:hAnsi="Arial" w:cs="Arial"/>
          <w:bCs/>
          <w:sz w:val="20"/>
          <w:szCs w:val="20"/>
        </w:rPr>
        <w:t xml:space="preserve"> Cut r aluminum components to fit only after they have been at temperature intended for continued use for 24 hours.</w:t>
      </w:r>
    </w:p>
    <w:p w:rsidR="001E1606" w:rsidRPr="00224F75" w:rsidRDefault="001E1606" w:rsidP="00224F75">
      <w:pPr>
        <w:pStyle w:val="NoSpacing"/>
        <w:numPr>
          <w:ilvl w:val="0"/>
          <w:numId w:val="18"/>
        </w:numPr>
        <w:rPr>
          <w:rFonts w:ascii="Arial" w:hAnsi="Arial" w:cs="Arial"/>
          <w:sz w:val="20"/>
          <w:szCs w:val="20"/>
        </w:rPr>
      </w:pPr>
      <w:r w:rsidRPr="00224F75">
        <w:rPr>
          <w:rFonts w:ascii="Arial" w:hAnsi="Arial" w:cs="Arial"/>
          <w:sz w:val="20"/>
          <w:szCs w:val="20"/>
        </w:rPr>
        <w:t>Carefully measure and mark all holes to be drilled to achieve a properly supported and level installation.</w:t>
      </w:r>
    </w:p>
    <w:p w:rsidR="001E1606" w:rsidRDefault="001E1606" w:rsidP="001E1606">
      <w:pPr>
        <w:pStyle w:val="Default"/>
        <w:rPr>
          <w:b/>
          <w:bCs/>
          <w:sz w:val="20"/>
          <w:szCs w:val="20"/>
        </w:rPr>
      </w:pPr>
    </w:p>
    <w:p w:rsidR="001E1606" w:rsidRPr="005C4798" w:rsidRDefault="001E1606" w:rsidP="001E1606">
      <w:pPr>
        <w:pStyle w:val="Default"/>
        <w:rPr>
          <w:b/>
          <w:bCs/>
          <w:sz w:val="20"/>
          <w:szCs w:val="20"/>
        </w:rPr>
      </w:pPr>
      <w:r>
        <w:rPr>
          <w:b/>
          <w:bCs/>
          <w:sz w:val="20"/>
          <w:szCs w:val="20"/>
        </w:rPr>
        <w:t>Measure</w:t>
      </w:r>
    </w:p>
    <w:p w:rsidR="00224F75" w:rsidRDefault="00224F75" w:rsidP="00224F75">
      <w:pPr>
        <w:pStyle w:val="Default"/>
        <w:rPr>
          <w:bCs/>
          <w:sz w:val="20"/>
          <w:szCs w:val="20"/>
        </w:rPr>
      </w:pPr>
    </w:p>
    <w:p w:rsidR="00613ADB" w:rsidRPr="00613ADB" w:rsidRDefault="001E1606" w:rsidP="00613ADB">
      <w:pPr>
        <w:pStyle w:val="Default"/>
        <w:numPr>
          <w:ilvl w:val="0"/>
          <w:numId w:val="19"/>
        </w:numPr>
        <w:ind w:left="360"/>
        <w:rPr>
          <w:bCs/>
          <w:sz w:val="20"/>
          <w:szCs w:val="20"/>
        </w:rPr>
      </w:pPr>
      <w:r>
        <w:rPr>
          <w:bCs/>
          <w:sz w:val="20"/>
          <w:szCs w:val="20"/>
        </w:rPr>
        <w:t>Measure and mark centerline of rail brackets on wall or partition. This height is obtaining by subtracting 2” (50.8mm) from desired height of top of rail.</w:t>
      </w:r>
    </w:p>
    <w:p w:rsidR="00613ADB" w:rsidRDefault="001E1606" w:rsidP="00C01EA5">
      <w:pPr>
        <w:pStyle w:val="Default"/>
        <w:numPr>
          <w:ilvl w:val="0"/>
          <w:numId w:val="19"/>
        </w:numPr>
        <w:ind w:left="360"/>
        <w:rPr>
          <w:bCs/>
          <w:sz w:val="20"/>
          <w:szCs w:val="20"/>
        </w:rPr>
      </w:pPr>
      <w:r>
        <w:rPr>
          <w:bCs/>
          <w:sz w:val="20"/>
          <w:szCs w:val="20"/>
        </w:rPr>
        <w:t xml:space="preserve">Measure and mark </w:t>
      </w:r>
      <w:r w:rsidR="00613ADB">
        <w:rPr>
          <w:bCs/>
          <w:sz w:val="20"/>
          <w:szCs w:val="20"/>
        </w:rPr>
        <w:t>location of the ends or returns, corners and joints between abutting length, if any, on wall or partition centerline (see Standard Plan Details).  These marks will also indicate the location of rail-end mounting bracket fasteners.</w:t>
      </w:r>
    </w:p>
    <w:p w:rsidR="00613ADB" w:rsidRDefault="00613ADB" w:rsidP="00C01EA5">
      <w:pPr>
        <w:pStyle w:val="Default"/>
        <w:numPr>
          <w:ilvl w:val="0"/>
          <w:numId w:val="19"/>
        </w:numPr>
        <w:ind w:left="360"/>
        <w:rPr>
          <w:bCs/>
          <w:sz w:val="20"/>
          <w:szCs w:val="20"/>
        </w:rPr>
      </w:pPr>
      <w:r>
        <w:rPr>
          <w:bCs/>
          <w:sz w:val="20"/>
          <w:szCs w:val="20"/>
        </w:rPr>
        <w:t>Measure and mark intermediate mounting bracket fastener locations on wall or partition.  Mounting brackets are required at least ever 32” (812.8mm) O.C. max.</w:t>
      </w:r>
    </w:p>
    <w:p w:rsidR="00613ADB" w:rsidRDefault="00613ADB" w:rsidP="00C01EA5">
      <w:pPr>
        <w:pStyle w:val="Default"/>
        <w:numPr>
          <w:ilvl w:val="0"/>
          <w:numId w:val="19"/>
        </w:numPr>
        <w:ind w:left="360"/>
        <w:rPr>
          <w:bCs/>
          <w:sz w:val="20"/>
          <w:szCs w:val="20"/>
        </w:rPr>
      </w:pPr>
      <w:r>
        <w:rPr>
          <w:bCs/>
          <w:sz w:val="20"/>
          <w:szCs w:val="20"/>
        </w:rPr>
        <w:t>Drill mounting bracket fastener holes at locations marked.</w:t>
      </w:r>
    </w:p>
    <w:p w:rsidR="00613ADB" w:rsidRDefault="00613ADB" w:rsidP="00C01EA5">
      <w:pPr>
        <w:pStyle w:val="Default"/>
        <w:numPr>
          <w:ilvl w:val="0"/>
          <w:numId w:val="19"/>
        </w:numPr>
        <w:ind w:left="360"/>
        <w:rPr>
          <w:bCs/>
          <w:i/>
          <w:sz w:val="20"/>
          <w:szCs w:val="20"/>
        </w:rPr>
      </w:pPr>
      <w:r>
        <w:rPr>
          <w:bCs/>
          <w:sz w:val="20"/>
          <w:szCs w:val="20"/>
        </w:rPr>
        <w:t xml:space="preserve">Install mounting brackets at end return and corner conditions.  </w:t>
      </w:r>
      <w:r w:rsidRPr="00613ADB">
        <w:rPr>
          <w:bCs/>
          <w:i/>
          <w:sz w:val="20"/>
          <w:szCs w:val="20"/>
        </w:rPr>
        <w:t>For most drywall applications, we recommend ¼” – 20 round head bolts and ¼” size toggle bolts.  For most masonry applications we recommend ¼” lag screws and plastic anchors.</w:t>
      </w:r>
    </w:p>
    <w:p w:rsidR="00224F75" w:rsidRDefault="00613ADB" w:rsidP="00224F75">
      <w:pPr>
        <w:pStyle w:val="Default"/>
        <w:numPr>
          <w:ilvl w:val="0"/>
          <w:numId w:val="19"/>
        </w:numPr>
        <w:ind w:left="360"/>
        <w:rPr>
          <w:bCs/>
          <w:i/>
          <w:sz w:val="20"/>
          <w:szCs w:val="20"/>
        </w:rPr>
      </w:pPr>
      <w:r>
        <w:rPr>
          <w:bCs/>
          <w:sz w:val="20"/>
          <w:szCs w:val="20"/>
        </w:rPr>
        <w:t>Mount end returns and corner accessories</w:t>
      </w:r>
    </w:p>
    <w:p w:rsidR="00224F75" w:rsidRPr="00224F75" w:rsidRDefault="00224F75" w:rsidP="00224F75">
      <w:pPr>
        <w:pStyle w:val="Default"/>
        <w:numPr>
          <w:ilvl w:val="0"/>
          <w:numId w:val="19"/>
        </w:numPr>
        <w:ind w:left="360"/>
        <w:rPr>
          <w:bCs/>
          <w:i/>
          <w:sz w:val="20"/>
          <w:szCs w:val="20"/>
        </w:rPr>
      </w:pPr>
      <w:r w:rsidRPr="00224F75">
        <w:rPr>
          <w:bCs/>
          <w:sz w:val="20"/>
          <w:szCs w:val="20"/>
        </w:rPr>
        <w:t>Measure and cut rail sections to length as required.</w:t>
      </w:r>
    </w:p>
    <w:p w:rsidR="00C73C91" w:rsidRDefault="00224F75" w:rsidP="00C73C91">
      <w:pPr>
        <w:pStyle w:val="Default"/>
        <w:numPr>
          <w:ilvl w:val="0"/>
          <w:numId w:val="19"/>
        </w:numPr>
        <w:ind w:left="360"/>
        <w:rPr>
          <w:bCs/>
          <w:i/>
          <w:sz w:val="20"/>
          <w:szCs w:val="20"/>
        </w:rPr>
      </w:pPr>
      <w:r w:rsidRPr="00224F75">
        <w:rPr>
          <w:bCs/>
          <w:sz w:val="20"/>
          <w:szCs w:val="20"/>
        </w:rPr>
        <w:t xml:space="preserve">Drill and countersink rail sections for 1/4" - 20 attachment screws, </w:t>
      </w:r>
      <w:proofErr w:type="gramStart"/>
      <w:r w:rsidRPr="00224F75">
        <w:rPr>
          <w:bCs/>
          <w:sz w:val="20"/>
          <w:szCs w:val="20"/>
        </w:rPr>
        <w:t>using  an</w:t>
      </w:r>
      <w:proofErr w:type="gramEnd"/>
      <w:r w:rsidRPr="00224F75">
        <w:rPr>
          <w:bCs/>
          <w:sz w:val="20"/>
          <w:szCs w:val="20"/>
        </w:rPr>
        <w:t xml:space="preserve"> 9/32" drill and an 82° countersink.  Drill one hole on each end of rail section, and two holes for intermediate mounting brackets using layout dimensions shown.  Use care to avoid </w:t>
      </w:r>
      <w:r>
        <w:rPr>
          <w:bCs/>
          <w:sz w:val="20"/>
          <w:szCs w:val="20"/>
        </w:rPr>
        <w:t>countersinking holes too deep.</w:t>
      </w:r>
      <w:r w:rsidRPr="00224F75">
        <w:rPr>
          <w:bCs/>
          <w:sz w:val="20"/>
          <w:szCs w:val="20"/>
        </w:rPr>
        <w:t xml:space="preserve">  </w:t>
      </w:r>
    </w:p>
    <w:p w:rsidR="000A70A8" w:rsidRPr="00C73C91" w:rsidRDefault="000A70A8" w:rsidP="00C73C91">
      <w:pPr>
        <w:pStyle w:val="Default"/>
        <w:numPr>
          <w:ilvl w:val="0"/>
          <w:numId w:val="19"/>
        </w:numPr>
        <w:ind w:left="360"/>
        <w:rPr>
          <w:bCs/>
          <w:i/>
          <w:sz w:val="20"/>
          <w:szCs w:val="20"/>
        </w:rPr>
      </w:pPr>
      <w:r w:rsidRPr="00C73C91">
        <w:rPr>
          <w:bCs/>
          <w:sz w:val="20"/>
          <w:szCs w:val="20"/>
        </w:rPr>
        <w:t>Clean rail and brackets after installation.</w:t>
      </w:r>
    </w:p>
    <w:p w:rsidR="001E1606" w:rsidRDefault="001E1606" w:rsidP="001E1606">
      <w:pPr>
        <w:pStyle w:val="Heading2"/>
        <w:spacing w:before="0"/>
        <w:textAlignment w:val="baseline"/>
        <w:rPr>
          <w:sz w:val="20"/>
          <w:szCs w:val="20"/>
        </w:rPr>
      </w:pPr>
    </w:p>
    <w:p w:rsidR="001E1606" w:rsidRPr="001E1606" w:rsidRDefault="001E1606" w:rsidP="001E1606">
      <w:pPr>
        <w:pStyle w:val="Heading2"/>
        <w:spacing w:before="0"/>
        <w:textAlignment w:val="baseline"/>
        <w:rPr>
          <w:rFonts w:ascii="Arial" w:eastAsia="Times New Roman" w:hAnsi="Arial" w:cs="Arial"/>
          <w:b w:val="0"/>
          <w:bCs w:val="0"/>
          <w:color w:val="auto"/>
          <w:sz w:val="24"/>
          <w:szCs w:val="24"/>
        </w:rPr>
      </w:pPr>
      <w:r w:rsidRPr="001E1606">
        <w:rPr>
          <w:rFonts w:ascii="Arial" w:hAnsi="Arial" w:cs="Arial"/>
          <w:color w:val="auto"/>
          <w:sz w:val="20"/>
          <w:szCs w:val="20"/>
        </w:rPr>
        <w:t>Maintenance:</w:t>
      </w:r>
    </w:p>
    <w:p w:rsidR="001E1606" w:rsidRDefault="001E1606" w:rsidP="001E1606">
      <w:pPr>
        <w:pStyle w:val="Default"/>
        <w:rPr>
          <w:sz w:val="20"/>
          <w:szCs w:val="20"/>
        </w:rPr>
      </w:pPr>
    </w:p>
    <w:p w:rsidR="005717A0" w:rsidRDefault="005717A0" w:rsidP="005717A0">
      <w:pPr>
        <w:pStyle w:val="NoSpacing"/>
        <w:numPr>
          <w:ilvl w:val="0"/>
          <w:numId w:val="21"/>
        </w:numPr>
        <w:rPr>
          <w:rFonts w:ascii="Arial" w:hAnsi="Arial" w:cs="Arial"/>
          <w:sz w:val="20"/>
          <w:szCs w:val="20"/>
        </w:rPr>
      </w:pPr>
      <w:r>
        <w:rPr>
          <w:rFonts w:ascii="Arial" w:hAnsi="Arial" w:cs="Arial"/>
          <w:sz w:val="20"/>
          <w:szCs w:val="20"/>
        </w:rPr>
        <w:t>Use mild detergent to clean soiled surfaces.  Pen marks, paint and graffiti generally wash off easily with mild soap and water.  Completely rinse the surface with clean water when complete.</w:t>
      </w:r>
    </w:p>
    <w:p w:rsidR="005717A0" w:rsidRDefault="005717A0" w:rsidP="005717A0">
      <w:pPr>
        <w:pStyle w:val="NoSpacing"/>
        <w:ind w:left="1440"/>
        <w:rPr>
          <w:rFonts w:ascii="Arial" w:hAnsi="Arial" w:cs="Arial"/>
          <w:sz w:val="20"/>
          <w:szCs w:val="20"/>
        </w:rPr>
      </w:pPr>
      <w:r>
        <w:rPr>
          <w:rFonts w:ascii="Arial" w:hAnsi="Arial" w:cs="Arial"/>
          <w:sz w:val="20"/>
          <w:szCs w:val="20"/>
          <w:u w:val="single"/>
        </w:rPr>
        <w:t>Note:  Powdered cleansers and bleach cleaners should be used with care as they may leave a residue embedded in the cover surface.  Properly rinsing with clean water will remove any residual residue.</w:t>
      </w:r>
    </w:p>
    <w:p w:rsidR="005717A0" w:rsidRDefault="005717A0" w:rsidP="005717A0">
      <w:pPr>
        <w:pStyle w:val="NoSpacing"/>
        <w:numPr>
          <w:ilvl w:val="0"/>
          <w:numId w:val="21"/>
        </w:numPr>
        <w:rPr>
          <w:rFonts w:ascii="Arial" w:hAnsi="Arial" w:cs="Arial"/>
          <w:sz w:val="20"/>
          <w:szCs w:val="20"/>
        </w:rPr>
      </w:pPr>
      <w:r>
        <w:rPr>
          <w:rFonts w:ascii="Arial" w:hAnsi="Arial" w:cs="Arial"/>
          <w:sz w:val="20"/>
          <w:szCs w:val="20"/>
        </w:rPr>
        <w:t>Tough marks or stains may require a heavy duty cleaner such as “Crown Anti-Vandal Spray” or   “DWR-II”.  These specialized spot cleaners should only be used on small areas and tested for color fastness prior to applying in a highly visible area.  Rinse thoroughly with clean water to remove the residue from these cleaners.</w:t>
      </w:r>
    </w:p>
    <w:p w:rsidR="00B97DF2" w:rsidRDefault="00B97DF2">
      <w:pPr>
        <w:spacing w:after="0" w:line="240" w:lineRule="auto"/>
        <w:rPr>
          <w:rFonts w:ascii="Arial" w:hAnsi="Arial" w:cs="Arial"/>
          <w:bCs/>
          <w:color w:val="000000"/>
          <w:sz w:val="20"/>
          <w:szCs w:val="20"/>
        </w:rPr>
      </w:pPr>
      <w:r>
        <w:rPr>
          <w:bCs/>
          <w:sz w:val="20"/>
          <w:szCs w:val="20"/>
        </w:rPr>
        <w:br w:type="page"/>
      </w:r>
    </w:p>
    <w:p w:rsidR="001E1606" w:rsidRDefault="001E1606" w:rsidP="001E1606">
      <w:pPr>
        <w:pStyle w:val="Default"/>
        <w:rPr>
          <w:bCs/>
          <w:sz w:val="20"/>
          <w:szCs w:val="20"/>
        </w:rPr>
      </w:pPr>
    </w:p>
    <w:tbl>
      <w:tblPr>
        <w:tblStyle w:val="TableGrid"/>
        <w:tblW w:w="0" w:type="auto"/>
        <w:tblLayout w:type="fixed"/>
        <w:tblLook w:val="04A0"/>
      </w:tblPr>
      <w:tblGrid>
        <w:gridCol w:w="1278"/>
        <w:gridCol w:w="6480"/>
        <w:gridCol w:w="3258"/>
      </w:tblGrid>
      <w:tr w:rsidR="00696BDF" w:rsidTr="00696BDF">
        <w:tc>
          <w:tcPr>
            <w:tcW w:w="11016" w:type="dxa"/>
            <w:gridSpan w:val="3"/>
          </w:tcPr>
          <w:p w:rsidR="00696BDF" w:rsidRPr="00696BDF" w:rsidRDefault="00696BDF" w:rsidP="00696BDF">
            <w:pPr>
              <w:pStyle w:val="Default"/>
              <w:jc w:val="center"/>
              <w:rPr>
                <w:b/>
                <w:bCs/>
                <w:sz w:val="28"/>
                <w:szCs w:val="20"/>
              </w:rPr>
            </w:pPr>
            <w:r w:rsidRPr="00696BDF">
              <w:rPr>
                <w:b/>
                <w:bCs/>
                <w:sz w:val="28"/>
                <w:szCs w:val="20"/>
              </w:rPr>
              <w:t>Assembly Drawings</w:t>
            </w:r>
          </w:p>
        </w:tc>
      </w:tr>
      <w:tr w:rsidR="00696BDF" w:rsidTr="00696BDF">
        <w:tc>
          <w:tcPr>
            <w:tcW w:w="11016" w:type="dxa"/>
            <w:gridSpan w:val="3"/>
          </w:tcPr>
          <w:p w:rsidR="00696BDF" w:rsidRDefault="00696BDF" w:rsidP="00696BDF">
            <w:pPr>
              <w:pStyle w:val="Default"/>
              <w:jc w:val="center"/>
              <w:rPr>
                <w:bCs/>
                <w:sz w:val="20"/>
                <w:szCs w:val="20"/>
              </w:rPr>
            </w:pPr>
            <w:r w:rsidRPr="00696BDF">
              <w:rPr>
                <w:bCs/>
                <w:noProof/>
                <w:sz w:val="20"/>
                <w:szCs w:val="20"/>
              </w:rPr>
              <w:drawing>
                <wp:inline distT="0" distB="0" distL="0" distR="0">
                  <wp:extent cx="6401205" cy="3054891"/>
                  <wp:effectExtent l="19050" t="0" r="0" b="0"/>
                  <wp:docPr id="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cstate="print"/>
                          <a:srcRect/>
                          <a:stretch>
                            <a:fillRect/>
                          </a:stretch>
                        </pic:blipFill>
                        <pic:spPr bwMode="auto">
                          <a:xfrm>
                            <a:off x="0" y="0"/>
                            <a:ext cx="6400913" cy="3054752"/>
                          </a:xfrm>
                          <a:prstGeom prst="rect">
                            <a:avLst/>
                          </a:prstGeom>
                          <a:noFill/>
                          <a:ln w="9525">
                            <a:noFill/>
                            <a:miter lim="800000"/>
                            <a:headEnd/>
                            <a:tailEnd/>
                          </a:ln>
                        </pic:spPr>
                      </pic:pic>
                    </a:graphicData>
                  </a:graphic>
                </wp:inline>
              </w:drawing>
            </w:r>
          </w:p>
        </w:tc>
      </w:tr>
      <w:tr w:rsidR="001542C2" w:rsidTr="00696BDF">
        <w:tc>
          <w:tcPr>
            <w:tcW w:w="1278" w:type="dxa"/>
          </w:tcPr>
          <w:p w:rsidR="001542C2" w:rsidRDefault="001542C2" w:rsidP="001542C2">
            <w:pPr>
              <w:pStyle w:val="Default"/>
              <w:jc w:val="center"/>
              <w:rPr>
                <w:bCs/>
                <w:sz w:val="20"/>
                <w:szCs w:val="20"/>
              </w:rPr>
            </w:pPr>
            <w:r>
              <w:rPr>
                <w:bCs/>
                <w:sz w:val="20"/>
                <w:szCs w:val="20"/>
              </w:rPr>
              <w:t>Model</w:t>
            </w:r>
          </w:p>
          <w:p w:rsidR="001542C2" w:rsidRDefault="00224F75" w:rsidP="001542C2">
            <w:pPr>
              <w:pStyle w:val="Default"/>
              <w:jc w:val="center"/>
              <w:rPr>
                <w:bCs/>
                <w:sz w:val="20"/>
                <w:szCs w:val="20"/>
              </w:rPr>
            </w:pPr>
            <w:r>
              <w:rPr>
                <w:bCs/>
                <w:sz w:val="20"/>
                <w:szCs w:val="20"/>
              </w:rPr>
              <w:t>CRA</w:t>
            </w:r>
            <w:r w:rsidR="001542C2">
              <w:rPr>
                <w:bCs/>
                <w:sz w:val="20"/>
                <w:szCs w:val="20"/>
              </w:rPr>
              <w:t>E4-BS</w:t>
            </w:r>
          </w:p>
        </w:tc>
        <w:tc>
          <w:tcPr>
            <w:tcW w:w="6480" w:type="dxa"/>
          </w:tcPr>
          <w:p w:rsidR="001542C2" w:rsidRDefault="00F75643" w:rsidP="00696BDF">
            <w:pPr>
              <w:pStyle w:val="Default"/>
              <w:jc w:val="both"/>
              <w:rPr>
                <w:bCs/>
                <w:sz w:val="20"/>
                <w:szCs w:val="20"/>
              </w:rPr>
            </w:pPr>
            <w:r>
              <w:object w:dxaOrig="7694" w:dyaOrig="58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1.75pt;height:235.9pt" o:ole="">
                  <v:imagedata r:id="rId8" o:title=""/>
                </v:shape>
                <o:OLEObject Type="Embed" ProgID="PBrush" ShapeID="_x0000_i1025" DrawAspect="Content" ObjectID="_1473598905" r:id="rId9"/>
              </w:object>
            </w:r>
          </w:p>
        </w:tc>
        <w:tc>
          <w:tcPr>
            <w:tcW w:w="3258" w:type="dxa"/>
          </w:tcPr>
          <w:p w:rsidR="001542C2" w:rsidRDefault="001542C2" w:rsidP="001E1606">
            <w:pPr>
              <w:pStyle w:val="Default"/>
              <w:rPr>
                <w:bCs/>
                <w:sz w:val="20"/>
                <w:szCs w:val="20"/>
              </w:rPr>
            </w:pPr>
          </w:p>
          <w:p w:rsidR="0077164C" w:rsidRPr="0038401F" w:rsidRDefault="00696BDF" w:rsidP="0077164C">
            <w:pPr>
              <w:pStyle w:val="Default"/>
              <w:rPr>
                <w:sz w:val="18"/>
              </w:rPr>
            </w:pPr>
            <w:r>
              <w:object w:dxaOrig="3540" w:dyaOrig="2130">
                <v:shape id="_x0000_i1026" type="#_x0000_t75" style="width:149.35pt;height:89.6pt" o:ole="">
                  <v:imagedata r:id="rId10" o:title=""/>
                </v:shape>
                <o:OLEObject Type="Embed" ProgID="PBrush" ShapeID="_x0000_i1026" DrawAspect="Content" ObjectID="_1473598906" r:id="rId11"/>
              </w:object>
            </w:r>
            <w:r>
              <w:object w:dxaOrig="3615" w:dyaOrig="720">
                <v:shape id="_x0000_i1027" type="#_x0000_t75" style="width:180.75pt;height:36pt" o:ole="">
                  <v:imagedata r:id="rId12" o:title=""/>
                </v:shape>
                <o:OLEObject Type="Embed" ProgID="PBrush" ShapeID="_x0000_i1027" DrawAspect="Content" ObjectID="_1473598907" r:id="rId13"/>
              </w:object>
            </w:r>
            <w:r w:rsidR="0077164C" w:rsidRPr="0038401F">
              <w:t xml:space="preserve"> </w:t>
            </w:r>
            <w:r w:rsidR="0077164C" w:rsidRPr="0038401F">
              <w:rPr>
                <w:sz w:val="18"/>
              </w:rPr>
              <w:t>Returns and Corners pre-cut and drilled for field  installation</w:t>
            </w:r>
          </w:p>
          <w:p w:rsidR="0077164C" w:rsidRPr="0038401F" w:rsidRDefault="0077164C" w:rsidP="0077164C">
            <w:pPr>
              <w:pStyle w:val="Default"/>
              <w:rPr>
                <w:sz w:val="18"/>
              </w:rPr>
            </w:pPr>
            <w:r>
              <w:rPr>
                <w:sz w:val="18"/>
              </w:rPr>
              <w:t xml:space="preserve">End Cap: </w:t>
            </w:r>
            <w:r w:rsidRPr="0038401F">
              <w:rPr>
                <w:sz w:val="18"/>
              </w:rPr>
              <w:t>CRAE4-BS-EC</w:t>
            </w:r>
          </w:p>
          <w:p w:rsidR="0077164C" w:rsidRPr="0038401F" w:rsidRDefault="0077164C" w:rsidP="0077164C">
            <w:pPr>
              <w:pStyle w:val="Default"/>
              <w:rPr>
                <w:sz w:val="18"/>
              </w:rPr>
            </w:pPr>
            <w:r w:rsidRPr="0038401F">
              <w:rPr>
                <w:sz w:val="18"/>
              </w:rPr>
              <w:t>Outside Corner:  CRAE4-BS-OC</w:t>
            </w:r>
          </w:p>
          <w:p w:rsidR="001542C2" w:rsidRDefault="0077164C" w:rsidP="0077164C">
            <w:pPr>
              <w:pStyle w:val="Default"/>
              <w:rPr>
                <w:bCs/>
                <w:sz w:val="20"/>
                <w:szCs w:val="20"/>
              </w:rPr>
            </w:pPr>
            <w:r w:rsidRPr="0038401F">
              <w:rPr>
                <w:sz w:val="18"/>
              </w:rPr>
              <w:t>Inside Corner:  CRAE4</w:t>
            </w:r>
            <w:r>
              <w:rPr>
                <w:sz w:val="18"/>
              </w:rPr>
              <w:t>-</w:t>
            </w:r>
            <w:r w:rsidRPr="0038401F">
              <w:rPr>
                <w:sz w:val="18"/>
              </w:rPr>
              <w:t>BS</w:t>
            </w:r>
            <w:r>
              <w:rPr>
                <w:sz w:val="18"/>
              </w:rPr>
              <w:t>-</w:t>
            </w:r>
            <w:r w:rsidRPr="0038401F">
              <w:rPr>
                <w:sz w:val="18"/>
              </w:rPr>
              <w:t xml:space="preserve"> IC</w:t>
            </w:r>
          </w:p>
        </w:tc>
      </w:tr>
      <w:tr w:rsidR="001542C2" w:rsidTr="00696BDF">
        <w:tc>
          <w:tcPr>
            <w:tcW w:w="1278" w:type="dxa"/>
          </w:tcPr>
          <w:p w:rsidR="001542C2" w:rsidRDefault="001542C2" w:rsidP="001542C2">
            <w:pPr>
              <w:pStyle w:val="Default"/>
              <w:rPr>
                <w:bCs/>
                <w:sz w:val="20"/>
                <w:szCs w:val="20"/>
              </w:rPr>
            </w:pPr>
            <w:r>
              <w:rPr>
                <w:bCs/>
                <w:sz w:val="20"/>
                <w:szCs w:val="20"/>
              </w:rPr>
              <w:lastRenderedPageBreak/>
              <w:t>Model</w:t>
            </w:r>
          </w:p>
          <w:p w:rsidR="001542C2" w:rsidRPr="001542C2" w:rsidRDefault="00224F75" w:rsidP="001542C2">
            <w:pPr>
              <w:pStyle w:val="Default"/>
              <w:rPr>
                <w:bCs/>
                <w:sz w:val="20"/>
                <w:szCs w:val="20"/>
              </w:rPr>
            </w:pPr>
            <w:r>
              <w:rPr>
                <w:bCs/>
                <w:sz w:val="20"/>
                <w:szCs w:val="20"/>
              </w:rPr>
              <w:t>CRA</w:t>
            </w:r>
            <w:r w:rsidR="001542C2">
              <w:rPr>
                <w:bCs/>
                <w:sz w:val="20"/>
                <w:szCs w:val="20"/>
              </w:rPr>
              <w:t>E4-BI2</w:t>
            </w:r>
          </w:p>
        </w:tc>
        <w:tc>
          <w:tcPr>
            <w:tcW w:w="6480" w:type="dxa"/>
          </w:tcPr>
          <w:p w:rsidR="001542C2" w:rsidRPr="001542C2" w:rsidRDefault="00F75643" w:rsidP="001542C2">
            <w:pPr>
              <w:pStyle w:val="Default"/>
              <w:jc w:val="center"/>
              <w:rPr>
                <w:bCs/>
                <w:sz w:val="20"/>
                <w:szCs w:val="20"/>
              </w:rPr>
            </w:pPr>
            <w:r>
              <w:object w:dxaOrig="6389" w:dyaOrig="5699">
                <v:shape id="_x0000_i1028" type="#_x0000_t75" style="width:319.4pt;height:284.95pt" o:ole="">
                  <v:imagedata r:id="rId14" o:title=""/>
                </v:shape>
                <o:OLEObject Type="Embed" ProgID="PBrush" ShapeID="_x0000_i1028" DrawAspect="Content" ObjectID="_1473598908" r:id="rId15"/>
              </w:object>
            </w:r>
          </w:p>
        </w:tc>
        <w:tc>
          <w:tcPr>
            <w:tcW w:w="3258" w:type="dxa"/>
          </w:tcPr>
          <w:p w:rsidR="001542C2" w:rsidRDefault="001542C2" w:rsidP="001E1606">
            <w:pPr>
              <w:pStyle w:val="Default"/>
            </w:pPr>
          </w:p>
          <w:p w:rsidR="0077164C" w:rsidRDefault="00696BDF" w:rsidP="0077164C">
            <w:pPr>
              <w:pStyle w:val="Default"/>
              <w:rPr>
                <w:sz w:val="18"/>
              </w:rPr>
            </w:pPr>
            <w:r>
              <w:object w:dxaOrig="3210" w:dyaOrig="2385">
                <v:shape id="_x0000_i1029" type="#_x0000_t75" style="width:160.85pt;height:119.5pt" o:ole="">
                  <v:imagedata r:id="rId16" o:title=""/>
                </v:shape>
                <o:OLEObject Type="Embed" ProgID="PBrush" ShapeID="_x0000_i1029" DrawAspect="Content" ObjectID="_1473598909" r:id="rId17"/>
              </w:object>
            </w:r>
            <w:r>
              <w:object w:dxaOrig="3615" w:dyaOrig="720">
                <v:shape id="_x0000_i1030" type="#_x0000_t75" style="width:180.75pt;height:36pt" o:ole="">
                  <v:imagedata r:id="rId12" o:title=""/>
                </v:shape>
                <o:OLEObject Type="Embed" ProgID="PBrush" ShapeID="_x0000_i1030" DrawAspect="Content" ObjectID="_1473598910" r:id="rId18"/>
              </w:object>
            </w:r>
            <w:r w:rsidR="0077164C">
              <w:t xml:space="preserve"> </w:t>
            </w:r>
          </w:p>
          <w:p w:rsidR="0077164C" w:rsidRPr="0038401F" w:rsidRDefault="0077164C" w:rsidP="0077164C">
            <w:pPr>
              <w:pStyle w:val="Default"/>
              <w:rPr>
                <w:sz w:val="18"/>
              </w:rPr>
            </w:pPr>
            <w:r w:rsidRPr="0038401F">
              <w:rPr>
                <w:sz w:val="18"/>
              </w:rPr>
              <w:t>Returns and Corners pre-cut and drilled for field  installation</w:t>
            </w:r>
          </w:p>
          <w:p w:rsidR="0077164C" w:rsidRPr="0038401F" w:rsidRDefault="0077164C" w:rsidP="0077164C">
            <w:pPr>
              <w:pStyle w:val="Default"/>
              <w:rPr>
                <w:sz w:val="18"/>
              </w:rPr>
            </w:pPr>
            <w:r>
              <w:rPr>
                <w:sz w:val="18"/>
              </w:rPr>
              <w:t>End Cap: CRAE4-BI2</w:t>
            </w:r>
            <w:r w:rsidRPr="0038401F">
              <w:rPr>
                <w:sz w:val="18"/>
              </w:rPr>
              <w:t>-EC</w:t>
            </w:r>
          </w:p>
          <w:p w:rsidR="0077164C" w:rsidRPr="0038401F" w:rsidRDefault="0077164C" w:rsidP="0077164C">
            <w:pPr>
              <w:pStyle w:val="Default"/>
              <w:rPr>
                <w:sz w:val="18"/>
              </w:rPr>
            </w:pPr>
            <w:r w:rsidRPr="0038401F">
              <w:rPr>
                <w:sz w:val="18"/>
              </w:rPr>
              <w:t>Outside Corner:  CRAE4-</w:t>
            </w:r>
            <w:r>
              <w:rPr>
                <w:sz w:val="18"/>
              </w:rPr>
              <w:t>BI2</w:t>
            </w:r>
            <w:r w:rsidRPr="0038401F">
              <w:rPr>
                <w:sz w:val="18"/>
              </w:rPr>
              <w:t>-OC</w:t>
            </w:r>
          </w:p>
          <w:p w:rsidR="001542C2" w:rsidRDefault="0077164C" w:rsidP="0077164C">
            <w:pPr>
              <w:pStyle w:val="Default"/>
              <w:rPr>
                <w:bCs/>
                <w:sz w:val="20"/>
                <w:szCs w:val="20"/>
              </w:rPr>
            </w:pPr>
            <w:r w:rsidRPr="0038401F">
              <w:rPr>
                <w:sz w:val="18"/>
              </w:rPr>
              <w:t xml:space="preserve">Inside Corner:  </w:t>
            </w:r>
            <w:r>
              <w:rPr>
                <w:sz w:val="18"/>
              </w:rPr>
              <w:t>CRAE4-BI2-</w:t>
            </w:r>
            <w:r w:rsidRPr="0038401F">
              <w:rPr>
                <w:sz w:val="18"/>
              </w:rPr>
              <w:t>IC</w:t>
            </w:r>
          </w:p>
        </w:tc>
      </w:tr>
      <w:tr w:rsidR="001542C2" w:rsidTr="00696BDF">
        <w:tc>
          <w:tcPr>
            <w:tcW w:w="1278" w:type="dxa"/>
          </w:tcPr>
          <w:p w:rsidR="001542C2" w:rsidRDefault="001542C2" w:rsidP="001542C2">
            <w:pPr>
              <w:pStyle w:val="Default"/>
              <w:rPr>
                <w:bCs/>
                <w:sz w:val="20"/>
                <w:szCs w:val="20"/>
              </w:rPr>
            </w:pPr>
            <w:r>
              <w:rPr>
                <w:bCs/>
                <w:sz w:val="20"/>
                <w:szCs w:val="20"/>
              </w:rPr>
              <w:t>Model</w:t>
            </w:r>
          </w:p>
          <w:p w:rsidR="001542C2" w:rsidRPr="001542C2" w:rsidRDefault="00224F75" w:rsidP="001542C2">
            <w:pPr>
              <w:pStyle w:val="Default"/>
              <w:rPr>
                <w:bCs/>
                <w:sz w:val="20"/>
                <w:szCs w:val="20"/>
              </w:rPr>
            </w:pPr>
            <w:r>
              <w:rPr>
                <w:bCs/>
                <w:sz w:val="20"/>
                <w:szCs w:val="20"/>
              </w:rPr>
              <w:t>CRA</w:t>
            </w:r>
            <w:r w:rsidR="001542C2">
              <w:rPr>
                <w:bCs/>
                <w:sz w:val="20"/>
                <w:szCs w:val="20"/>
              </w:rPr>
              <w:t>E4-BI</w:t>
            </w:r>
            <w:r w:rsidR="00B97DF2">
              <w:rPr>
                <w:bCs/>
                <w:sz w:val="20"/>
                <w:szCs w:val="20"/>
              </w:rPr>
              <w:t>3</w:t>
            </w:r>
          </w:p>
        </w:tc>
        <w:tc>
          <w:tcPr>
            <w:tcW w:w="6480" w:type="dxa"/>
          </w:tcPr>
          <w:p w:rsidR="001542C2" w:rsidRPr="001542C2" w:rsidRDefault="00F75643" w:rsidP="00B97DF2">
            <w:pPr>
              <w:pStyle w:val="Default"/>
              <w:jc w:val="center"/>
              <w:rPr>
                <w:bCs/>
                <w:sz w:val="20"/>
                <w:szCs w:val="20"/>
              </w:rPr>
            </w:pPr>
            <w:r>
              <w:object w:dxaOrig="7140" w:dyaOrig="5505">
                <v:shape id="_x0000_i1031" type="#_x0000_t75" style="width:356.95pt;height:275pt" o:ole="">
                  <v:imagedata r:id="rId19" o:title=""/>
                </v:shape>
                <o:OLEObject Type="Embed" ProgID="PBrush" ShapeID="_x0000_i1031" DrawAspect="Content" ObjectID="_1473598911" r:id="rId20"/>
              </w:object>
            </w:r>
          </w:p>
        </w:tc>
        <w:tc>
          <w:tcPr>
            <w:tcW w:w="3258" w:type="dxa"/>
          </w:tcPr>
          <w:p w:rsidR="001542C2" w:rsidRDefault="001542C2" w:rsidP="001E1606">
            <w:pPr>
              <w:pStyle w:val="Default"/>
            </w:pPr>
          </w:p>
          <w:p w:rsidR="0077164C" w:rsidRPr="0038401F" w:rsidRDefault="00F75643" w:rsidP="0077164C">
            <w:pPr>
              <w:pStyle w:val="Default"/>
              <w:rPr>
                <w:sz w:val="18"/>
              </w:rPr>
            </w:pPr>
            <w:r>
              <w:object w:dxaOrig="3765" w:dyaOrig="2325">
                <v:shape id="_x0000_i1032" type="#_x0000_t75" style="width:143.25pt;height:88.1pt" o:ole="">
                  <v:imagedata r:id="rId21" o:title=""/>
                </v:shape>
                <o:OLEObject Type="Embed" ProgID="PBrush" ShapeID="_x0000_i1032" DrawAspect="Content" ObjectID="_1473598912" r:id="rId22"/>
              </w:object>
            </w:r>
            <w:r w:rsidR="00696BDF">
              <w:object w:dxaOrig="3615" w:dyaOrig="720">
                <v:shape id="_x0000_i1033" type="#_x0000_t75" style="width:180.75pt;height:36pt" o:ole="">
                  <v:imagedata r:id="rId12" o:title=""/>
                </v:shape>
                <o:OLEObject Type="Embed" ProgID="PBrush" ShapeID="_x0000_i1033" DrawAspect="Content" ObjectID="_1473598913" r:id="rId23"/>
              </w:object>
            </w:r>
            <w:r w:rsidR="0077164C" w:rsidRPr="0038401F">
              <w:t xml:space="preserve"> </w:t>
            </w:r>
            <w:r w:rsidR="0077164C" w:rsidRPr="0038401F">
              <w:rPr>
                <w:sz w:val="18"/>
              </w:rPr>
              <w:t>Returns and Corners pre-cut and drilled for field  installation</w:t>
            </w:r>
          </w:p>
          <w:p w:rsidR="0077164C" w:rsidRPr="0038401F" w:rsidRDefault="0077164C" w:rsidP="0077164C">
            <w:pPr>
              <w:pStyle w:val="Default"/>
              <w:rPr>
                <w:sz w:val="18"/>
              </w:rPr>
            </w:pPr>
            <w:r>
              <w:rPr>
                <w:sz w:val="18"/>
              </w:rPr>
              <w:t>End Cap: CRAE4-BI3</w:t>
            </w:r>
            <w:r w:rsidRPr="0038401F">
              <w:rPr>
                <w:sz w:val="18"/>
              </w:rPr>
              <w:t>-EC</w:t>
            </w:r>
          </w:p>
          <w:p w:rsidR="0077164C" w:rsidRPr="0038401F" w:rsidRDefault="0077164C" w:rsidP="0077164C">
            <w:pPr>
              <w:pStyle w:val="Default"/>
              <w:rPr>
                <w:sz w:val="18"/>
              </w:rPr>
            </w:pPr>
            <w:r w:rsidRPr="0038401F">
              <w:rPr>
                <w:sz w:val="18"/>
              </w:rPr>
              <w:t>Outside Corner:  CRAE4-</w:t>
            </w:r>
            <w:r>
              <w:rPr>
                <w:sz w:val="18"/>
              </w:rPr>
              <w:t>BI3</w:t>
            </w:r>
            <w:r w:rsidRPr="0038401F">
              <w:rPr>
                <w:sz w:val="18"/>
              </w:rPr>
              <w:t>-OC</w:t>
            </w:r>
          </w:p>
          <w:p w:rsidR="001542C2" w:rsidRDefault="0077164C" w:rsidP="0077164C">
            <w:pPr>
              <w:pStyle w:val="Default"/>
              <w:rPr>
                <w:bCs/>
                <w:sz w:val="20"/>
                <w:szCs w:val="20"/>
              </w:rPr>
            </w:pPr>
            <w:r w:rsidRPr="0038401F">
              <w:rPr>
                <w:sz w:val="18"/>
              </w:rPr>
              <w:t xml:space="preserve">Inside Corner:  </w:t>
            </w:r>
            <w:r>
              <w:rPr>
                <w:sz w:val="18"/>
              </w:rPr>
              <w:t>CRAE4-BI3-</w:t>
            </w:r>
            <w:r w:rsidRPr="0038401F">
              <w:rPr>
                <w:sz w:val="18"/>
              </w:rPr>
              <w:t>IC</w:t>
            </w:r>
          </w:p>
        </w:tc>
      </w:tr>
    </w:tbl>
    <w:p w:rsidR="00B97DF2" w:rsidRDefault="00B97DF2" w:rsidP="001E1606">
      <w:pPr>
        <w:pStyle w:val="Default"/>
        <w:rPr>
          <w:bCs/>
          <w:sz w:val="20"/>
          <w:szCs w:val="20"/>
        </w:rPr>
      </w:pPr>
    </w:p>
    <w:p w:rsidR="000A70A8" w:rsidRPr="00F75643" w:rsidRDefault="000A70A8" w:rsidP="00F75643">
      <w:pPr>
        <w:spacing w:after="0" w:line="240" w:lineRule="auto"/>
        <w:rPr>
          <w:rFonts w:ascii="Arial" w:hAnsi="Arial" w:cs="Arial"/>
          <w:bCs/>
          <w:color w:val="000000"/>
          <w:sz w:val="20"/>
          <w:szCs w:val="20"/>
        </w:rPr>
      </w:pPr>
    </w:p>
    <w:sectPr w:rsidR="000A70A8" w:rsidRPr="00F75643" w:rsidSect="00C01EA5">
      <w:headerReference w:type="default" r:id="rId24"/>
      <w:footerReference w:type="default" r:id="rId25"/>
      <w:pgSz w:w="12240" w:h="15840"/>
      <w:pgMar w:top="2448" w:right="720" w:bottom="1008"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1BD2" w:rsidRDefault="00D61BD2" w:rsidP="00306B19">
      <w:pPr>
        <w:spacing w:after="0" w:line="240" w:lineRule="auto"/>
      </w:pPr>
      <w:r>
        <w:separator/>
      </w:r>
    </w:p>
  </w:endnote>
  <w:endnote w:type="continuationSeparator" w:id="0">
    <w:p w:rsidR="00D61BD2" w:rsidRDefault="00D61BD2" w:rsidP="00306B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ade Gothic LT Std Cn">
    <w:panose1 w:val="00000000000000000000"/>
    <w:charset w:val="00"/>
    <w:family w:val="swiss"/>
    <w:notTrueType/>
    <w:pitch w:val="variable"/>
    <w:sig w:usb0="00000003" w:usb1="00000000" w:usb2="00000000" w:usb3="00000000" w:csb0="00000001" w:csb1="00000000"/>
  </w:font>
  <w:font w:name="Avenir LT Std 55 Roman">
    <w:panose1 w:val="00000000000000000000"/>
    <w:charset w:val="00"/>
    <w:family w:val="swiss"/>
    <w:notTrueType/>
    <w:pitch w:val="variable"/>
    <w:sig w:usb0="00000003" w:usb1="00000000" w:usb2="00000000" w:usb3="00000000" w:csb0="00000001" w:csb1="00000000"/>
  </w:font>
  <w:font w:name="Trade Gothic LT Std">
    <w:panose1 w:val="00000000000000000000"/>
    <w:charset w:val="00"/>
    <w:family w:val="swiss"/>
    <w:notTrueType/>
    <w:pitch w:val="variable"/>
    <w:sig w:usb0="00000003" w:usb1="00000000" w:usb2="00000000" w:usb3="00000000" w:csb0="00000001" w:csb1="00000000"/>
  </w:font>
  <w:font w:name="Trade Gothic LT Std Light">
    <w:panose1 w:val="00000000000000000000"/>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B19" w:rsidRDefault="00002852">
    <w:pPr>
      <w:pStyle w:val="Footer"/>
    </w:pPr>
    <w:r>
      <w:rPr>
        <w:noProof/>
      </w:rPr>
      <w:pict>
        <v:shapetype id="_x0000_t202" coordsize="21600,21600" o:spt="202" path="m,l,21600r21600,l21600,xe">
          <v:stroke joinstyle="miter"/>
          <v:path gradientshapeok="t" o:connecttype="rect"/>
        </v:shapetype>
        <v:shape id="_x0000_s2062" type="#_x0000_t202" style="position:absolute;margin-left:51.55pt;margin-top:758.05pt;width:508.9pt;height:12.05pt;z-index:-251659776;mso-position-horizontal-relative:page;mso-position-vertical-relative:page" filled="f" stroked="f">
          <v:textbox style="mso-next-textbox:#_x0000_s2062" inset="0,0,0,0">
            <w:txbxContent>
              <w:p w:rsidR="00306B19" w:rsidRPr="00207CBA" w:rsidRDefault="00306B19" w:rsidP="00306B19">
                <w:pPr>
                  <w:spacing w:after="0" w:line="227" w:lineRule="exact"/>
                  <w:ind w:left="20" w:right="-50"/>
                  <w:jc w:val="center"/>
                  <w:rPr>
                    <w:rFonts w:ascii="Arial" w:eastAsia="Trade Gothic LT Std" w:hAnsi="Arial" w:cs="Arial"/>
                    <w:sz w:val="20"/>
                    <w:szCs w:val="20"/>
                  </w:rPr>
                </w:pPr>
                <w:r w:rsidRPr="00207CBA">
                  <w:rPr>
                    <w:rFonts w:ascii="Arial" w:eastAsia="Trade Gothic LT Std" w:hAnsi="Arial" w:cs="Arial"/>
                    <w:color w:val="231F20"/>
                    <w:sz w:val="20"/>
                    <w:szCs w:val="20"/>
                  </w:rPr>
                  <w:t>9300 73</w:t>
                </w:r>
                <w:r w:rsidRPr="00207CBA">
                  <w:rPr>
                    <w:rFonts w:ascii="Arial" w:eastAsia="Trade Gothic LT Std" w:hAnsi="Arial" w:cs="Arial"/>
                    <w:color w:val="231F20"/>
                    <w:position w:val="7"/>
                    <w:sz w:val="11"/>
                    <w:szCs w:val="11"/>
                  </w:rPr>
                  <w:t>rd</w:t>
                </w:r>
                <w:r w:rsidRPr="00207CBA">
                  <w:rPr>
                    <w:rFonts w:ascii="Arial" w:eastAsia="Trade Gothic LT Std" w:hAnsi="Arial" w:cs="Arial"/>
                    <w:color w:val="231F20"/>
                    <w:spacing w:val="33"/>
                    <w:position w:val="7"/>
                    <w:sz w:val="11"/>
                    <w:szCs w:val="11"/>
                  </w:rPr>
                  <w:t xml:space="preserve"> </w:t>
                </w:r>
                <w:r w:rsidRPr="00207CBA">
                  <w:rPr>
                    <w:rFonts w:ascii="Arial" w:eastAsia="Trade Gothic LT Std" w:hAnsi="Arial" w:cs="Arial"/>
                    <w:color w:val="231F20"/>
                    <w:spacing w:val="-4"/>
                    <w:sz w:val="20"/>
                    <w:szCs w:val="20"/>
                  </w:rPr>
                  <w:t>A</w:t>
                </w:r>
                <w:r w:rsidRPr="00207CBA">
                  <w:rPr>
                    <w:rFonts w:ascii="Arial" w:eastAsia="Trade Gothic LT Std" w:hAnsi="Arial" w:cs="Arial"/>
                    <w:color w:val="231F20"/>
                    <w:sz w:val="20"/>
                    <w:szCs w:val="20"/>
                  </w:rPr>
                  <w:t>venue North, Minneapolis, MN 55428</w:t>
                </w:r>
                <w:r>
                  <w:rPr>
                    <w:rFonts w:ascii="Arial" w:eastAsia="Trade Gothic LT Std" w:hAnsi="Arial" w:cs="Arial"/>
                    <w:color w:val="231F20"/>
                    <w:sz w:val="20"/>
                    <w:szCs w:val="20"/>
                  </w:rPr>
                  <w:t xml:space="preserve"> </w:t>
                </w:r>
                <w:r w:rsidRPr="00207CBA">
                  <w:rPr>
                    <w:rFonts w:ascii="Arial" w:eastAsia="Trade Gothic LT Std" w:hAnsi="Arial" w:cs="Arial"/>
                    <w:color w:val="231F20"/>
                    <w:sz w:val="20"/>
                    <w:szCs w:val="20"/>
                  </w:rPr>
                  <w:t xml:space="preserve">  </w:t>
                </w:r>
                <w:hyperlink w:history="1">
                  <w:r w:rsidRPr="00207CBA">
                    <w:rPr>
                      <w:rStyle w:val="Hyperlink"/>
                      <w:rFonts w:ascii="Arial" w:eastAsia="Trade Gothic LT Std" w:hAnsi="Arial" w:cs="Arial"/>
                      <w:color w:val="000000"/>
                      <w:sz w:val="20"/>
                      <w:szCs w:val="20"/>
                      <w:u w:val="none"/>
                    </w:rPr>
                    <w:t>ww</w:t>
                  </w:r>
                  <w:r w:rsidRPr="00207CBA">
                    <w:rPr>
                      <w:rStyle w:val="Hyperlink"/>
                      <w:rFonts w:ascii="Arial" w:eastAsia="Trade Gothic LT Std" w:hAnsi="Arial" w:cs="Arial"/>
                      <w:color w:val="000000"/>
                      <w:spacing w:val="-11"/>
                      <w:sz w:val="20"/>
                      <w:szCs w:val="20"/>
                      <w:u w:val="none"/>
                    </w:rPr>
                    <w:t>w</w:t>
                  </w:r>
                  <w:r w:rsidRPr="00207CBA">
                    <w:rPr>
                      <w:rStyle w:val="Hyperlink"/>
                      <w:rFonts w:ascii="Arial" w:eastAsia="Trade Gothic LT Std" w:hAnsi="Arial" w:cs="Arial"/>
                      <w:color w:val="000000"/>
                      <w:sz w:val="20"/>
                      <w:szCs w:val="20"/>
                      <w:u w:val="none"/>
                    </w:rPr>
                    <w:t>.Nystrom.com</w:t>
                  </w:r>
                  <w:r w:rsidRPr="00207CBA">
                    <w:rPr>
                      <w:rStyle w:val="Hyperlink"/>
                      <w:rFonts w:ascii="Arial" w:eastAsia="Trade Gothic LT Std" w:hAnsi="Arial" w:cs="Arial"/>
                      <w:color w:val="000000"/>
                      <w:spacing w:val="61"/>
                      <w:sz w:val="20"/>
                      <w:szCs w:val="20"/>
                      <w:u w:val="none"/>
                    </w:rPr>
                    <w:t xml:space="preserve"> </w:t>
                  </w:r>
                </w:hyperlink>
                <w:r w:rsidRPr="00207CBA">
                  <w:rPr>
                    <w:rFonts w:ascii="Arial" w:eastAsia="Trade Gothic LT Std" w:hAnsi="Arial" w:cs="Arial"/>
                    <w:color w:val="000000"/>
                    <w:sz w:val="20"/>
                    <w:szCs w:val="20"/>
                  </w:rPr>
                  <w:t xml:space="preserve"> </w:t>
                </w:r>
                <w:proofErr w:type="gramStart"/>
                <w:r w:rsidRPr="00207CBA">
                  <w:rPr>
                    <w:rFonts w:ascii="Arial" w:eastAsia="Trade Gothic LT Std Light" w:hAnsi="Arial" w:cs="Arial"/>
                    <w:color w:val="231F20"/>
                    <w:sz w:val="14"/>
                    <w:szCs w:val="14"/>
                  </w:rPr>
                  <w:t xml:space="preserve">PH </w:t>
                </w:r>
                <w:r w:rsidRPr="00207CBA">
                  <w:rPr>
                    <w:rFonts w:ascii="Arial" w:eastAsia="Trade Gothic LT Std Light" w:hAnsi="Arial" w:cs="Arial"/>
                    <w:color w:val="231F20"/>
                    <w:spacing w:val="13"/>
                    <w:sz w:val="14"/>
                    <w:szCs w:val="14"/>
                  </w:rPr>
                  <w:t xml:space="preserve"> </w:t>
                </w:r>
                <w:r w:rsidRPr="00207CBA">
                  <w:rPr>
                    <w:rFonts w:ascii="Arial" w:eastAsia="Trade Gothic LT Std" w:hAnsi="Arial" w:cs="Arial"/>
                    <w:color w:val="231F20"/>
                    <w:sz w:val="20"/>
                    <w:szCs w:val="20"/>
                  </w:rPr>
                  <w:t>800.547.2635</w:t>
                </w:r>
                <w:proofErr w:type="gramEnd"/>
                <w:r w:rsidRPr="00207CBA">
                  <w:rPr>
                    <w:rFonts w:ascii="Arial" w:eastAsia="Trade Gothic LT Std" w:hAnsi="Arial" w:cs="Arial"/>
                    <w:color w:val="231F20"/>
                    <w:sz w:val="20"/>
                    <w:szCs w:val="20"/>
                  </w:rPr>
                  <w:t xml:space="preserve">   </w:t>
                </w:r>
                <w:r w:rsidRPr="00207CBA">
                  <w:rPr>
                    <w:rFonts w:ascii="Arial" w:eastAsia="Trade Gothic LT Std Light" w:hAnsi="Arial" w:cs="Arial"/>
                    <w:color w:val="231F20"/>
                    <w:w w:val="154"/>
                    <w:sz w:val="14"/>
                    <w:szCs w:val="14"/>
                  </w:rPr>
                  <w:t>FX</w:t>
                </w:r>
                <w:r w:rsidRPr="00207CBA">
                  <w:rPr>
                    <w:rFonts w:ascii="Arial" w:eastAsia="Trade Gothic LT Std Light" w:hAnsi="Arial" w:cs="Arial"/>
                    <w:color w:val="231F20"/>
                    <w:spacing w:val="1"/>
                    <w:w w:val="154"/>
                    <w:sz w:val="14"/>
                    <w:szCs w:val="14"/>
                  </w:rPr>
                  <w:t xml:space="preserve"> </w:t>
                </w:r>
                <w:r w:rsidRPr="00207CBA">
                  <w:rPr>
                    <w:rFonts w:ascii="Arial" w:eastAsia="Trade Gothic LT Std" w:hAnsi="Arial" w:cs="Arial"/>
                    <w:color w:val="231F20"/>
                    <w:sz w:val="20"/>
                    <w:szCs w:val="20"/>
                  </w:rPr>
                  <w:t>800.317.8770</w:t>
                </w:r>
              </w:p>
              <w:p w:rsidR="00306B19" w:rsidRDefault="00306B19" w:rsidP="00306B19">
                <w:pPr>
                  <w:spacing w:after="0" w:line="227" w:lineRule="exact"/>
                  <w:ind w:left="20" w:right="-50"/>
                  <w:rPr>
                    <w:rFonts w:ascii="Trade Gothic LT Std" w:eastAsia="Trade Gothic LT Std" w:hAnsi="Trade Gothic LT Std" w:cs="Trade Gothic LT Std"/>
                    <w:sz w:val="20"/>
                    <w:szCs w:val="20"/>
                  </w:rPr>
                </w:pPr>
              </w:p>
              <w:p w:rsidR="00306B19" w:rsidRPr="005B1903" w:rsidRDefault="00306B19" w:rsidP="00306B19">
                <w:pPr>
                  <w:rPr>
                    <w:szCs w:val="20"/>
                  </w:rPr>
                </w:pP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1BD2" w:rsidRDefault="00D61BD2" w:rsidP="00306B19">
      <w:pPr>
        <w:spacing w:after="0" w:line="240" w:lineRule="auto"/>
      </w:pPr>
      <w:r>
        <w:separator/>
      </w:r>
    </w:p>
  </w:footnote>
  <w:footnote w:type="continuationSeparator" w:id="0">
    <w:p w:rsidR="00D61BD2" w:rsidRDefault="00D61BD2" w:rsidP="00306B1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B19" w:rsidRDefault="008019D9" w:rsidP="000176CE">
    <w:pPr>
      <w:pStyle w:val="Header"/>
    </w:pPr>
    <w:r>
      <w:rPr>
        <w:noProof/>
      </w:rPr>
      <w:drawing>
        <wp:anchor distT="0" distB="0" distL="114300" distR="114300" simplePos="0" relativeHeight="251659776" behindDoc="1" locked="0" layoutInCell="1" allowOverlap="1">
          <wp:simplePos x="0" y="0"/>
          <wp:positionH relativeFrom="column">
            <wp:posOffset>104140</wp:posOffset>
          </wp:positionH>
          <wp:positionV relativeFrom="paragraph">
            <wp:posOffset>-357505</wp:posOffset>
          </wp:positionV>
          <wp:extent cx="2322830" cy="1157605"/>
          <wp:effectExtent l="19050" t="0" r="1270" b="0"/>
          <wp:wrapNone/>
          <wp:docPr id="54" name="Picture 90" descr="Nystrom_1-0_2c_500px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Nystrom_1-0_2c_500px_web"/>
                  <pic:cNvPicPr>
                    <a:picLocks noChangeAspect="1" noChangeArrowheads="1"/>
                  </pic:cNvPicPr>
                </pic:nvPicPr>
                <pic:blipFill>
                  <a:blip r:embed="rId1"/>
                  <a:srcRect/>
                  <a:stretch>
                    <a:fillRect/>
                  </a:stretch>
                </pic:blipFill>
                <pic:spPr bwMode="auto">
                  <a:xfrm>
                    <a:off x="0" y="0"/>
                    <a:ext cx="2322830" cy="1157605"/>
                  </a:xfrm>
                  <a:prstGeom prst="rect">
                    <a:avLst/>
                  </a:prstGeom>
                  <a:noFill/>
                  <a:ln w="9525">
                    <a:noFill/>
                    <a:miter lim="800000"/>
                    <a:headEnd/>
                    <a:tailEnd/>
                  </a:ln>
                </pic:spPr>
              </pic:pic>
            </a:graphicData>
          </a:graphic>
        </wp:anchor>
      </w:drawing>
    </w:r>
    <w:r w:rsidR="00002852">
      <w:rPr>
        <w:noProof/>
      </w:rPr>
      <w:pict>
        <v:shapetype id="_x0000_t202" coordsize="21600,21600" o:spt="202" path="m,l,21600r21600,l21600,xe">
          <v:stroke joinstyle="miter"/>
          <v:path gradientshapeok="t" o:connecttype="rect"/>
        </v:shapetype>
        <v:shape id="_x0000_s2099" type="#_x0000_t202" style="position:absolute;margin-left:273.6pt;margin-top:63.65pt;width:308.45pt;height:18pt;z-index:-251657728;mso-position-horizontal-relative:page;mso-position-vertical-relative:page" filled="f" stroked="f">
          <v:textbox style="mso-next-textbox:#_x0000_s2099" inset="0,0,0,0">
            <w:txbxContent>
              <w:p w:rsidR="00306B19" w:rsidRPr="00207CBA" w:rsidRDefault="00A4474F" w:rsidP="00306B19">
                <w:pPr>
                  <w:spacing w:after="0" w:line="353" w:lineRule="exact"/>
                  <w:jc w:val="right"/>
                  <w:rPr>
                    <w:rFonts w:ascii="Arial" w:eastAsia="Trade Gothic LT Std Cn" w:hAnsi="Arial" w:cs="Arial"/>
                    <w:sz w:val="32"/>
                    <w:szCs w:val="32"/>
                  </w:rPr>
                </w:pPr>
                <w:r>
                  <w:rPr>
                    <w:rFonts w:ascii="Arial" w:eastAsia="Trade Gothic LT Std Cn" w:hAnsi="Arial" w:cs="Arial"/>
                    <w:b/>
                    <w:bCs/>
                    <w:color w:val="231F20"/>
                    <w:sz w:val="32"/>
                    <w:szCs w:val="32"/>
                  </w:rPr>
                  <w:t xml:space="preserve">Wall &amp; Door </w:t>
                </w:r>
                <w:r w:rsidR="00236A8C">
                  <w:rPr>
                    <w:rFonts w:ascii="Arial" w:eastAsia="Trade Gothic LT Std Cn" w:hAnsi="Arial" w:cs="Arial"/>
                    <w:b/>
                    <w:bCs/>
                    <w:color w:val="231F20"/>
                    <w:sz w:val="32"/>
                    <w:szCs w:val="32"/>
                  </w:rPr>
                  <w:t>Protection 10</w:t>
                </w:r>
                <w:r w:rsidR="000176CE">
                  <w:rPr>
                    <w:rFonts w:ascii="Arial" w:eastAsia="Trade Gothic LT Std Cn" w:hAnsi="Arial" w:cs="Arial"/>
                    <w:b/>
                    <w:bCs/>
                    <w:color w:val="231F20"/>
                    <w:sz w:val="32"/>
                    <w:szCs w:val="32"/>
                  </w:rPr>
                  <w:t xml:space="preserve"> 26 00</w:t>
                </w:r>
              </w:p>
            </w:txbxContent>
          </v:textbox>
          <w10:wrap anchorx="page" anchory="page"/>
        </v:shape>
      </w:pict>
    </w:r>
    <w:r w:rsidR="00002852">
      <w:rPr>
        <w:noProof/>
      </w:rPr>
      <w:pict>
        <v:shape id="_x0000_s2063" type="#_x0000_t202" style="position:absolute;margin-left:28.8pt;margin-top:96.4pt;width:554.4pt;height:12pt;z-index:-251658752;mso-position-horizontal-relative:page;mso-position-vertical-relative:page" filled="f" stroked="f">
          <v:textbox style="mso-next-textbox:#_x0000_s2063" inset="0,0,0,0">
            <w:txbxContent>
              <w:p w:rsidR="00306B19" w:rsidRPr="00CB09E7" w:rsidRDefault="008019D9" w:rsidP="00306B19">
                <w:pPr>
                  <w:spacing w:after="0" w:line="200" w:lineRule="exact"/>
                  <w:ind w:left="40"/>
                  <w:rPr>
                    <w:color w:val="000000"/>
                    <w:sz w:val="20"/>
                    <w:szCs w:val="20"/>
                  </w:rPr>
                </w:pPr>
                <w:r>
                  <w:rPr>
                    <w:noProof/>
                    <w:color w:val="000000"/>
                    <w:sz w:val="20"/>
                    <w:szCs w:val="20"/>
                  </w:rPr>
                  <w:drawing>
                    <wp:inline distT="0" distB="0" distL="0" distR="0">
                      <wp:extent cx="7038975" cy="1905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7038975" cy="19050"/>
                              </a:xfrm>
                              <a:prstGeom prst="rect">
                                <a:avLst/>
                              </a:prstGeom>
                              <a:noFill/>
                              <a:ln w="9525">
                                <a:noFill/>
                                <a:miter lim="800000"/>
                                <a:headEnd/>
                                <a:tailEnd/>
                              </a:ln>
                            </pic:spPr>
                          </pic:pic>
                        </a:graphicData>
                      </a:graphic>
                    </wp:inline>
                  </w:drawing>
                </w:r>
              </w:p>
            </w:txbxContent>
          </v:textbox>
          <w10:wrap anchorx="page" anchory="page"/>
        </v:shape>
      </w:pict>
    </w:r>
    <w:r w:rsidR="00002852">
      <w:rPr>
        <w:noProof/>
      </w:rPr>
      <w:pict>
        <v:shape id="_x0000_s2061" type="#_x0000_t202" style="position:absolute;margin-left:273.6pt;margin-top:28.8pt;width:309.6pt;height:28.8pt;z-index:-251660800;mso-position-horizontal-relative:page;mso-position-vertical-relative:page" fillcolor="black" stroked="f">
          <v:textbox style="mso-next-textbox:#_x0000_s2061" inset="0,0,0,0">
            <w:txbxContent>
              <w:p w:rsidR="00306B19" w:rsidRPr="00207CBA" w:rsidRDefault="001E1606" w:rsidP="00306B19">
                <w:pPr>
                  <w:widowControl w:val="0"/>
                  <w:shd w:val="clear" w:color="auto" w:fill="000000"/>
                  <w:spacing w:after="0" w:line="576" w:lineRule="exact"/>
                  <w:jc w:val="right"/>
                  <w:rPr>
                    <w:rFonts w:ascii="Arial" w:eastAsia="Avenir LT Std 55 Roman" w:hAnsi="Arial" w:cs="Arial"/>
                    <w:b/>
                    <w:bCs/>
                    <w:color w:val="FFFFFF"/>
                    <w:position w:val="-4"/>
                    <w:sz w:val="60"/>
                    <w:szCs w:val="60"/>
                  </w:rPr>
                </w:pPr>
                <w:r>
                  <w:rPr>
                    <w:rFonts w:ascii="Arial" w:eastAsia="Avenir LT Std 55 Roman" w:hAnsi="Arial" w:cs="Arial"/>
                    <w:b/>
                    <w:bCs/>
                    <w:color w:val="FFFFFF"/>
                    <w:position w:val="-4"/>
                    <w:sz w:val="60"/>
                    <w:szCs w:val="60"/>
                  </w:rPr>
                  <w:t>IO&amp;M</w:t>
                </w:r>
              </w:p>
            </w:txbxContent>
          </v:textbox>
          <w10:wrap anchorx="page" anchory="page"/>
        </v:shape>
      </w:pict>
    </w:r>
    <w:r w:rsidR="00236A8C">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52365AD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759EA92A"/>
    <w:lvl w:ilvl="0">
      <w:start w:val="1"/>
      <w:numFmt w:val="decimal"/>
      <w:lvlText w:val="%1."/>
      <w:lvlJc w:val="left"/>
      <w:pPr>
        <w:tabs>
          <w:tab w:val="num" w:pos="1800"/>
        </w:tabs>
        <w:ind w:left="1800" w:hanging="360"/>
      </w:pPr>
    </w:lvl>
  </w:abstractNum>
  <w:abstractNum w:abstractNumId="2">
    <w:nsid w:val="FFFFFF7D"/>
    <w:multiLevelType w:val="singleLevel"/>
    <w:tmpl w:val="213C5E94"/>
    <w:lvl w:ilvl="0">
      <w:start w:val="1"/>
      <w:numFmt w:val="decimal"/>
      <w:lvlText w:val="%1."/>
      <w:lvlJc w:val="left"/>
      <w:pPr>
        <w:tabs>
          <w:tab w:val="num" w:pos="1440"/>
        </w:tabs>
        <w:ind w:left="1440" w:hanging="360"/>
      </w:pPr>
    </w:lvl>
  </w:abstractNum>
  <w:abstractNum w:abstractNumId="3">
    <w:nsid w:val="FFFFFF7E"/>
    <w:multiLevelType w:val="singleLevel"/>
    <w:tmpl w:val="19E2370E"/>
    <w:lvl w:ilvl="0">
      <w:start w:val="1"/>
      <w:numFmt w:val="decimal"/>
      <w:lvlText w:val="%1."/>
      <w:lvlJc w:val="left"/>
      <w:pPr>
        <w:tabs>
          <w:tab w:val="num" w:pos="1080"/>
        </w:tabs>
        <w:ind w:left="1080" w:hanging="360"/>
      </w:pPr>
    </w:lvl>
  </w:abstractNum>
  <w:abstractNum w:abstractNumId="4">
    <w:nsid w:val="FFFFFF7F"/>
    <w:multiLevelType w:val="singleLevel"/>
    <w:tmpl w:val="80CC850C"/>
    <w:lvl w:ilvl="0">
      <w:start w:val="1"/>
      <w:numFmt w:val="decimal"/>
      <w:lvlText w:val="%1."/>
      <w:lvlJc w:val="left"/>
      <w:pPr>
        <w:tabs>
          <w:tab w:val="num" w:pos="720"/>
        </w:tabs>
        <w:ind w:left="720" w:hanging="360"/>
      </w:pPr>
    </w:lvl>
  </w:abstractNum>
  <w:abstractNum w:abstractNumId="5">
    <w:nsid w:val="FFFFFF80"/>
    <w:multiLevelType w:val="singleLevel"/>
    <w:tmpl w:val="A8FE8FA0"/>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F9943498"/>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166A3000"/>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79704756"/>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5294566A"/>
    <w:lvl w:ilvl="0">
      <w:start w:val="1"/>
      <w:numFmt w:val="decimal"/>
      <w:lvlText w:val="%1."/>
      <w:lvlJc w:val="left"/>
      <w:pPr>
        <w:tabs>
          <w:tab w:val="num" w:pos="360"/>
        </w:tabs>
        <w:ind w:left="360" w:hanging="360"/>
      </w:pPr>
    </w:lvl>
  </w:abstractNum>
  <w:abstractNum w:abstractNumId="10">
    <w:nsid w:val="FFFFFF89"/>
    <w:multiLevelType w:val="singleLevel"/>
    <w:tmpl w:val="BE4C0F7C"/>
    <w:lvl w:ilvl="0">
      <w:start w:val="1"/>
      <w:numFmt w:val="bullet"/>
      <w:lvlText w:val=""/>
      <w:lvlJc w:val="left"/>
      <w:pPr>
        <w:tabs>
          <w:tab w:val="num" w:pos="360"/>
        </w:tabs>
        <w:ind w:left="360" w:hanging="360"/>
      </w:pPr>
      <w:rPr>
        <w:rFonts w:ascii="Symbol" w:hAnsi="Symbol" w:hint="default"/>
      </w:rPr>
    </w:lvl>
  </w:abstractNum>
  <w:abstractNum w:abstractNumId="11">
    <w:nsid w:val="00000001"/>
    <w:multiLevelType w:val="multilevel"/>
    <w:tmpl w:val="9EC45046"/>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rPr>
        <w:color w:val="auto"/>
      </w:r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2">
    <w:nsid w:val="0196756A"/>
    <w:multiLevelType w:val="hybridMultilevel"/>
    <w:tmpl w:val="A852D812"/>
    <w:lvl w:ilvl="0" w:tplc="D2405DB6">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B293B6D"/>
    <w:multiLevelType w:val="hybridMultilevel"/>
    <w:tmpl w:val="1F2C44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5895203B"/>
    <w:multiLevelType w:val="hybridMultilevel"/>
    <w:tmpl w:val="A852D812"/>
    <w:lvl w:ilvl="0" w:tplc="D2405DB6">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BBC7B44"/>
    <w:multiLevelType w:val="hybridMultilevel"/>
    <w:tmpl w:val="8948312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65D311CF"/>
    <w:multiLevelType w:val="hybridMultilevel"/>
    <w:tmpl w:val="BBE6ED00"/>
    <w:lvl w:ilvl="0" w:tplc="000018BE">
      <w:start w:val="1"/>
      <w:numFmt w:val="decimal"/>
      <w:lvlText w:val="1.%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1"/>
  </w:num>
  <w:num w:numId="3">
    <w:abstractNumId w:val="0"/>
  </w:num>
  <w:num w:numId="4">
    <w:abstractNumId w:val="10"/>
  </w:num>
  <w:num w:numId="5">
    <w:abstractNumId w:val="8"/>
  </w:num>
  <w:num w:numId="6">
    <w:abstractNumId w:val="7"/>
  </w:num>
  <w:num w:numId="7">
    <w:abstractNumId w:val="6"/>
  </w:num>
  <w:num w:numId="8">
    <w:abstractNumId w:val="5"/>
  </w:num>
  <w:num w:numId="9">
    <w:abstractNumId w:val="9"/>
  </w:num>
  <w:num w:numId="10">
    <w:abstractNumId w:val="4"/>
  </w:num>
  <w:num w:numId="11">
    <w:abstractNumId w:val="3"/>
  </w:num>
  <w:num w:numId="12">
    <w:abstractNumId w:val="2"/>
  </w:num>
  <w:num w:numId="13">
    <w:abstractNumId w:val="1"/>
  </w:num>
  <w:num w:numId="14">
    <w:abstractNumId w:val="1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lvlOverride w:ilvl="2"/>
    <w:lvlOverride w:ilvl="3">
      <w:startOverride w:val="1"/>
    </w:lvlOverride>
    <w:lvlOverride w:ilvl="4">
      <w:startOverride w:val="1"/>
    </w:lvlOverride>
    <w:lvlOverride w:ilvl="5">
      <w:startOverride w:val="1"/>
    </w:lvlOverride>
  </w:num>
  <w:num w:numId="16">
    <w:abstractNumId w:val="1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num>
  <w:num w:numId="17">
    <w:abstractNumId w:val="11"/>
    <w:lvlOverride w:ilvl="0">
      <w:startOverride w:val="1"/>
    </w:lvlOverride>
    <w:lvlOverride w:ilvl="1"/>
    <w:lvlOverride w:ilvl="2"/>
    <w:lvlOverride w:ilvl="3">
      <w:startOverride w:val="1"/>
    </w:lvlOverride>
    <w:lvlOverride w:ilvl="4">
      <w:startOverride w:val="1"/>
    </w:lvlOverride>
    <w:lvlOverride w:ilvl="5">
      <w:startOverride w:val="9"/>
    </w:lvlOverride>
  </w:num>
  <w:num w:numId="18">
    <w:abstractNumId w:val="13"/>
  </w:num>
  <w:num w:numId="19">
    <w:abstractNumId w:val="14"/>
  </w:num>
  <w:num w:numId="20">
    <w:abstractNumId w:val="12"/>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hdrShapeDefaults>
    <o:shapedefaults v:ext="edit" spidmax="12290">
      <o:colormenu v:ext="edit" fillcolor="none [3213]"/>
    </o:shapedefaults>
    <o:shapelayout v:ext="edit">
      <o:idmap v:ext="edit" data="2"/>
    </o:shapelayout>
  </w:hdrShapeDefaults>
  <w:footnotePr>
    <w:footnote w:id="-1"/>
    <w:footnote w:id="0"/>
  </w:footnotePr>
  <w:endnotePr>
    <w:endnote w:id="-1"/>
    <w:endnote w:id="0"/>
  </w:endnotePr>
  <w:compat/>
  <w:rsids>
    <w:rsidRoot w:val="0090304C"/>
    <w:rsid w:val="00002852"/>
    <w:rsid w:val="000176CE"/>
    <w:rsid w:val="00036DC4"/>
    <w:rsid w:val="000942AC"/>
    <w:rsid w:val="000A70A8"/>
    <w:rsid w:val="001542C2"/>
    <w:rsid w:val="001E1606"/>
    <w:rsid w:val="00224F75"/>
    <w:rsid w:val="00236A8C"/>
    <w:rsid w:val="00306B19"/>
    <w:rsid w:val="005203E1"/>
    <w:rsid w:val="00522F47"/>
    <w:rsid w:val="005717A0"/>
    <w:rsid w:val="00613ADB"/>
    <w:rsid w:val="00640D2A"/>
    <w:rsid w:val="006775E7"/>
    <w:rsid w:val="00696BDF"/>
    <w:rsid w:val="0077164C"/>
    <w:rsid w:val="008019D9"/>
    <w:rsid w:val="008E19E1"/>
    <w:rsid w:val="0090304C"/>
    <w:rsid w:val="0098439E"/>
    <w:rsid w:val="00996441"/>
    <w:rsid w:val="009B68DD"/>
    <w:rsid w:val="009C1D10"/>
    <w:rsid w:val="00A412BE"/>
    <w:rsid w:val="00A4474F"/>
    <w:rsid w:val="00AA6AB2"/>
    <w:rsid w:val="00AF18CC"/>
    <w:rsid w:val="00B23631"/>
    <w:rsid w:val="00B26F4C"/>
    <w:rsid w:val="00B7359A"/>
    <w:rsid w:val="00B97DF2"/>
    <w:rsid w:val="00BE6D9A"/>
    <w:rsid w:val="00C01EA5"/>
    <w:rsid w:val="00C63B7F"/>
    <w:rsid w:val="00C73C91"/>
    <w:rsid w:val="00CF3033"/>
    <w:rsid w:val="00D52756"/>
    <w:rsid w:val="00D61BD2"/>
    <w:rsid w:val="00E1713B"/>
    <w:rsid w:val="00E966FE"/>
    <w:rsid w:val="00EE0511"/>
    <w:rsid w:val="00EE396B"/>
    <w:rsid w:val="00F155E9"/>
    <w:rsid w:val="00F75643"/>
    <w:rsid w:val="00FB7C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colormenu v:ext="edit" fill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semiHidden="0" w:uiPriority="9" w:unhideWhenUsed="0" w:qFormat="1"/>
    <w:lsdException w:name="heading 7" w:uiPriority="9"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08E"/>
    <w:pPr>
      <w:spacing w:after="200" w:line="276" w:lineRule="auto"/>
    </w:pPr>
    <w:rPr>
      <w:sz w:val="22"/>
      <w:szCs w:val="22"/>
    </w:rPr>
  </w:style>
  <w:style w:type="paragraph" w:styleId="Heading2">
    <w:name w:val="heading 2"/>
    <w:basedOn w:val="Normal"/>
    <w:next w:val="Normal"/>
    <w:link w:val="Heading2Char"/>
    <w:uiPriority w:val="9"/>
    <w:semiHidden/>
    <w:unhideWhenUsed/>
    <w:qFormat/>
    <w:rsid w:val="001E160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qFormat/>
    <w:rsid w:val="00B71C19"/>
    <w:pPr>
      <w:keepNext/>
      <w:widowControl w:val="0"/>
      <w:spacing w:after="0" w:line="240" w:lineRule="auto"/>
      <w:ind w:left="1440"/>
      <w:outlineLvl w:val="4"/>
    </w:pPr>
    <w:rPr>
      <w:rFonts w:ascii="Arial" w:eastAsia="Times New Roman" w:hAnsi="Arial"/>
      <w:b/>
      <w:snapToGrid w:val="0"/>
      <w:sz w:val="19"/>
      <w:szCs w:val="20"/>
    </w:rPr>
  </w:style>
  <w:style w:type="paragraph" w:styleId="Heading6">
    <w:name w:val="heading 6"/>
    <w:basedOn w:val="Normal"/>
    <w:next w:val="Normal"/>
    <w:qFormat/>
    <w:rsid w:val="00B71C19"/>
    <w:pPr>
      <w:keepNext/>
      <w:widowControl w:val="0"/>
      <w:spacing w:after="0" w:line="240" w:lineRule="auto"/>
      <w:ind w:left="1440"/>
      <w:outlineLvl w:val="5"/>
    </w:pPr>
    <w:rPr>
      <w:rFonts w:ascii="Arial" w:eastAsia="Times New Roman" w:hAnsi="Arial"/>
      <w:b/>
      <w:snapToGrid w:val="0"/>
      <w:sz w:val="20"/>
      <w:szCs w:val="20"/>
    </w:rPr>
  </w:style>
  <w:style w:type="paragraph" w:styleId="Heading8">
    <w:name w:val="heading 8"/>
    <w:basedOn w:val="Normal"/>
    <w:next w:val="Normal"/>
    <w:qFormat/>
    <w:rsid w:val="00B71C19"/>
    <w:pPr>
      <w:keepNext/>
      <w:widowControl w:val="0"/>
      <w:tabs>
        <w:tab w:val="num" w:pos="720"/>
      </w:tabs>
      <w:spacing w:after="0" w:line="240" w:lineRule="auto"/>
      <w:ind w:left="360" w:firstLine="720"/>
      <w:outlineLvl w:val="7"/>
    </w:pPr>
    <w:rPr>
      <w:rFonts w:ascii="Arial" w:eastAsia="Times New Roman" w:hAnsi="Arial"/>
      <w:b/>
      <w:snapToGrid w:val="0"/>
      <w:sz w:val="19"/>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0304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0304C"/>
  </w:style>
  <w:style w:type="paragraph" w:styleId="Footer">
    <w:name w:val="footer"/>
    <w:basedOn w:val="Normal"/>
    <w:link w:val="FooterChar"/>
    <w:uiPriority w:val="99"/>
    <w:semiHidden/>
    <w:unhideWhenUsed/>
    <w:rsid w:val="0090304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0304C"/>
  </w:style>
  <w:style w:type="paragraph" w:styleId="BalloonText">
    <w:name w:val="Balloon Text"/>
    <w:basedOn w:val="Normal"/>
    <w:link w:val="BalloonTextChar"/>
    <w:uiPriority w:val="99"/>
    <w:semiHidden/>
    <w:unhideWhenUsed/>
    <w:rsid w:val="00672F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2F2B"/>
    <w:rPr>
      <w:rFonts w:ascii="Tahoma" w:hAnsi="Tahoma" w:cs="Tahoma"/>
      <w:sz w:val="16"/>
      <w:szCs w:val="16"/>
    </w:rPr>
  </w:style>
  <w:style w:type="character" w:styleId="Hyperlink">
    <w:name w:val="Hyperlink"/>
    <w:basedOn w:val="DefaultParagraphFont"/>
    <w:unhideWhenUsed/>
    <w:rsid w:val="005B1903"/>
    <w:rPr>
      <w:color w:val="0000FF"/>
      <w:u w:val="single"/>
    </w:rPr>
  </w:style>
  <w:style w:type="paragraph" w:customStyle="1" w:styleId="HDR">
    <w:name w:val="HDR"/>
    <w:basedOn w:val="Normal"/>
    <w:autoRedefine/>
    <w:rsid w:val="00B71C19"/>
    <w:pPr>
      <w:suppressAutoHyphens/>
      <w:spacing w:after="0" w:line="240" w:lineRule="auto"/>
      <w:jc w:val="right"/>
    </w:pPr>
    <w:rPr>
      <w:rFonts w:ascii="Arial" w:eastAsia="Times New Roman" w:hAnsi="Arial"/>
      <w:caps/>
      <w:sz w:val="18"/>
      <w:szCs w:val="20"/>
    </w:rPr>
  </w:style>
  <w:style w:type="paragraph" w:customStyle="1" w:styleId="FTR">
    <w:name w:val="FTR"/>
    <w:basedOn w:val="Normal"/>
    <w:autoRedefine/>
    <w:rsid w:val="00B71C19"/>
    <w:pPr>
      <w:tabs>
        <w:tab w:val="center" w:pos="5040"/>
        <w:tab w:val="right" w:pos="9810"/>
      </w:tabs>
      <w:suppressAutoHyphens/>
      <w:spacing w:after="0" w:line="240" w:lineRule="auto"/>
      <w:jc w:val="both"/>
    </w:pPr>
    <w:rPr>
      <w:rFonts w:ascii="Arial" w:eastAsia="Times New Roman" w:hAnsi="Arial"/>
      <w:caps/>
      <w:sz w:val="18"/>
      <w:szCs w:val="20"/>
    </w:rPr>
  </w:style>
  <w:style w:type="paragraph" w:customStyle="1" w:styleId="SCT">
    <w:name w:val="SCT"/>
    <w:basedOn w:val="Normal"/>
    <w:next w:val="PRT"/>
    <w:rsid w:val="00B71C19"/>
    <w:pPr>
      <w:suppressAutoHyphens/>
      <w:spacing w:before="240" w:after="0" w:line="240" w:lineRule="auto"/>
      <w:jc w:val="both"/>
    </w:pPr>
    <w:rPr>
      <w:rFonts w:ascii="Arial" w:eastAsia="Times New Roman" w:hAnsi="Arial"/>
      <w:sz w:val="20"/>
      <w:szCs w:val="20"/>
    </w:rPr>
  </w:style>
  <w:style w:type="paragraph" w:customStyle="1" w:styleId="PRT">
    <w:name w:val="PRT"/>
    <w:basedOn w:val="Normal"/>
    <w:next w:val="ART"/>
    <w:autoRedefine/>
    <w:rsid w:val="00E1713B"/>
    <w:pPr>
      <w:keepNext/>
      <w:numPr>
        <w:numId w:val="2"/>
      </w:numPr>
      <w:suppressAutoHyphens/>
      <w:spacing w:before="480" w:after="0" w:line="240" w:lineRule="auto"/>
      <w:jc w:val="both"/>
      <w:outlineLvl w:val="0"/>
    </w:pPr>
    <w:rPr>
      <w:rFonts w:ascii="Arial" w:eastAsia="Times New Roman" w:hAnsi="Arial"/>
      <w:caps/>
      <w:sz w:val="20"/>
      <w:szCs w:val="20"/>
    </w:rPr>
  </w:style>
  <w:style w:type="paragraph" w:customStyle="1" w:styleId="SUT">
    <w:name w:val="SUT"/>
    <w:basedOn w:val="Normal"/>
    <w:next w:val="PR1"/>
    <w:rsid w:val="00B71C19"/>
    <w:pPr>
      <w:numPr>
        <w:ilvl w:val="1"/>
        <w:numId w:val="2"/>
      </w:numPr>
      <w:suppressAutoHyphens/>
      <w:spacing w:before="240" w:after="0" w:line="240" w:lineRule="auto"/>
      <w:jc w:val="both"/>
      <w:outlineLvl w:val="0"/>
    </w:pPr>
    <w:rPr>
      <w:rFonts w:ascii="Arial" w:eastAsia="Times New Roman" w:hAnsi="Arial"/>
      <w:sz w:val="20"/>
      <w:szCs w:val="20"/>
    </w:rPr>
  </w:style>
  <w:style w:type="paragraph" w:customStyle="1" w:styleId="DST">
    <w:name w:val="DST"/>
    <w:basedOn w:val="Normal"/>
    <w:next w:val="PR1"/>
    <w:rsid w:val="00B71C19"/>
    <w:pPr>
      <w:numPr>
        <w:ilvl w:val="2"/>
        <w:numId w:val="2"/>
      </w:numPr>
      <w:suppressAutoHyphens/>
      <w:spacing w:before="240" w:after="0" w:line="240" w:lineRule="auto"/>
      <w:jc w:val="both"/>
      <w:outlineLvl w:val="0"/>
    </w:pPr>
    <w:rPr>
      <w:rFonts w:ascii="Arial" w:eastAsia="Times New Roman" w:hAnsi="Arial"/>
      <w:sz w:val="20"/>
      <w:szCs w:val="20"/>
    </w:rPr>
  </w:style>
  <w:style w:type="paragraph" w:customStyle="1" w:styleId="ART">
    <w:name w:val="ART"/>
    <w:basedOn w:val="Normal"/>
    <w:next w:val="PR1"/>
    <w:autoRedefine/>
    <w:rsid w:val="00B71C19"/>
    <w:pPr>
      <w:keepNext/>
      <w:numPr>
        <w:ilvl w:val="3"/>
        <w:numId w:val="2"/>
      </w:numPr>
      <w:suppressAutoHyphens/>
      <w:spacing w:before="240" w:after="0" w:line="240" w:lineRule="auto"/>
      <w:jc w:val="both"/>
      <w:outlineLvl w:val="1"/>
    </w:pPr>
    <w:rPr>
      <w:rFonts w:ascii="Arial" w:eastAsia="Times New Roman" w:hAnsi="Arial"/>
      <w:caps/>
      <w:sz w:val="20"/>
      <w:szCs w:val="20"/>
    </w:rPr>
  </w:style>
  <w:style w:type="paragraph" w:customStyle="1" w:styleId="PR1">
    <w:name w:val="PR1"/>
    <w:basedOn w:val="Normal"/>
    <w:autoRedefine/>
    <w:rsid w:val="00B71C19"/>
    <w:pPr>
      <w:numPr>
        <w:ilvl w:val="4"/>
        <w:numId w:val="2"/>
      </w:numPr>
      <w:suppressAutoHyphens/>
      <w:spacing w:before="160" w:after="0" w:line="240" w:lineRule="auto"/>
      <w:jc w:val="both"/>
      <w:outlineLvl w:val="2"/>
    </w:pPr>
    <w:rPr>
      <w:rFonts w:ascii="Arial" w:eastAsia="Times New Roman" w:hAnsi="Arial"/>
      <w:sz w:val="20"/>
      <w:szCs w:val="20"/>
    </w:rPr>
  </w:style>
  <w:style w:type="paragraph" w:customStyle="1" w:styleId="PR2">
    <w:name w:val="PR2"/>
    <w:basedOn w:val="Normal"/>
    <w:autoRedefine/>
    <w:rsid w:val="00B71C19"/>
    <w:pPr>
      <w:numPr>
        <w:ilvl w:val="5"/>
        <w:numId w:val="2"/>
      </w:numPr>
      <w:suppressAutoHyphens/>
      <w:spacing w:before="20" w:after="0" w:line="240" w:lineRule="auto"/>
      <w:jc w:val="both"/>
      <w:outlineLvl w:val="3"/>
    </w:pPr>
    <w:rPr>
      <w:rFonts w:ascii="Arial" w:eastAsia="Times New Roman" w:hAnsi="Arial"/>
      <w:sz w:val="20"/>
      <w:szCs w:val="20"/>
    </w:rPr>
  </w:style>
  <w:style w:type="paragraph" w:customStyle="1" w:styleId="PR3">
    <w:name w:val="PR3"/>
    <w:basedOn w:val="Normal"/>
    <w:autoRedefine/>
    <w:rsid w:val="00B71C19"/>
    <w:pPr>
      <w:numPr>
        <w:ilvl w:val="6"/>
        <w:numId w:val="2"/>
      </w:numPr>
      <w:suppressAutoHyphens/>
      <w:spacing w:before="20" w:after="0" w:line="240" w:lineRule="auto"/>
      <w:jc w:val="both"/>
      <w:outlineLvl w:val="4"/>
    </w:pPr>
    <w:rPr>
      <w:rFonts w:ascii="Arial" w:eastAsia="Times New Roman" w:hAnsi="Arial"/>
      <w:sz w:val="20"/>
      <w:szCs w:val="20"/>
    </w:rPr>
  </w:style>
  <w:style w:type="paragraph" w:customStyle="1" w:styleId="PR4">
    <w:name w:val="PR4"/>
    <w:basedOn w:val="Normal"/>
    <w:autoRedefine/>
    <w:rsid w:val="00B71C19"/>
    <w:pPr>
      <w:numPr>
        <w:ilvl w:val="7"/>
        <w:numId w:val="2"/>
      </w:numPr>
      <w:suppressAutoHyphens/>
      <w:spacing w:before="20" w:after="0" w:line="240" w:lineRule="auto"/>
      <w:jc w:val="both"/>
      <w:outlineLvl w:val="5"/>
    </w:pPr>
    <w:rPr>
      <w:rFonts w:ascii="Arial" w:eastAsia="Times New Roman" w:hAnsi="Arial"/>
      <w:sz w:val="20"/>
      <w:szCs w:val="20"/>
    </w:rPr>
  </w:style>
  <w:style w:type="paragraph" w:customStyle="1" w:styleId="PR5">
    <w:name w:val="PR5"/>
    <w:basedOn w:val="Normal"/>
    <w:autoRedefine/>
    <w:rsid w:val="00B71C19"/>
    <w:pPr>
      <w:numPr>
        <w:ilvl w:val="8"/>
        <w:numId w:val="2"/>
      </w:numPr>
      <w:suppressAutoHyphens/>
      <w:spacing w:before="20" w:after="0" w:line="240" w:lineRule="auto"/>
      <w:jc w:val="both"/>
      <w:outlineLvl w:val="6"/>
    </w:pPr>
    <w:rPr>
      <w:rFonts w:ascii="Arial" w:eastAsia="Times New Roman" w:hAnsi="Arial"/>
      <w:sz w:val="20"/>
      <w:szCs w:val="20"/>
    </w:rPr>
  </w:style>
  <w:style w:type="paragraph" w:customStyle="1" w:styleId="TB1">
    <w:name w:val="TB1"/>
    <w:basedOn w:val="Normal"/>
    <w:next w:val="PR1"/>
    <w:rsid w:val="00B71C19"/>
    <w:pPr>
      <w:suppressAutoHyphens/>
      <w:spacing w:before="240" w:after="0" w:line="240" w:lineRule="auto"/>
      <w:ind w:left="288"/>
      <w:jc w:val="both"/>
    </w:pPr>
    <w:rPr>
      <w:rFonts w:ascii="Arial" w:eastAsia="Times New Roman" w:hAnsi="Arial"/>
      <w:sz w:val="20"/>
      <w:szCs w:val="20"/>
    </w:rPr>
  </w:style>
  <w:style w:type="paragraph" w:customStyle="1" w:styleId="TB2">
    <w:name w:val="TB2"/>
    <w:basedOn w:val="Normal"/>
    <w:next w:val="PR2"/>
    <w:rsid w:val="00B71C19"/>
    <w:pPr>
      <w:suppressAutoHyphens/>
      <w:spacing w:before="240" w:after="0" w:line="240" w:lineRule="auto"/>
      <w:ind w:left="864"/>
      <w:jc w:val="both"/>
    </w:pPr>
    <w:rPr>
      <w:rFonts w:ascii="Arial" w:eastAsia="Times New Roman" w:hAnsi="Arial"/>
      <w:sz w:val="20"/>
      <w:szCs w:val="20"/>
    </w:rPr>
  </w:style>
  <w:style w:type="paragraph" w:customStyle="1" w:styleId="TB3">
    <w:name w:val="TB3"/>
    <w:basedOn w:val="Normal"/>
    <w:next w:val="PR3"/>
    <w:rsid w:val="00B71C19"/>
    <w:pPr>
      <w:suppressAutoHyphens/>
      <w:spacing w:before="240" w:after="0" w:line="240" w:lineRule="auto"/>
      <w:ind w:left="1440"/>
      <w:jc w:val="both"/>
    </w:pPr>
    <w:rPr>
      <w:rFonts w:ascii="Arial" w:eastAsia="Times New Roman" w:hAnsi="Arial"/>
      <w:sz w:val="20"/>
      <w:szCs w:val="20"/>
    </w:rPr>
  </w:style>
  <w:style w:type="paragraph" w:customStyle="1" w:styleId="TB4">
    <w:name w:val="TB4"/>
    <w:basedOn w:val="Normal"/>
    <w:next w:val="PR4"/>
    <w:rsid w:val="00B71C19"/>
    <w:pPr>
      <w:suppressAutoHyphens/>
      <w:spacing w:before="240" w:after="0" w:line="240" w:lineRule="auto"/>
      <w:ind w:left="2016"/>
      <w:jc w:val="both"/>
    </w:pPr>
    <w:rPr>
      <w:rFonts w:ascii="Arial" w:eastAsia="Times New Roman" w:hAnsi="Arial"/>
      <w:sz w:val="20"/>
      <w:szCs w:val="20"/>
    </w:rPr>
  </w:style>
  <w:style w:type="paragraph" w:customStyle="1" w:styleId="TB5">
    <w:name w:val="TB5"/>
    <w:basedOn w:val="Normal"/>
    <w:next w:val="PR5"/>
    <w:rsid w:val="00B71C19"/>
    <w:pPr>
      <w:suppressAutoHyphens/>
      <w:spacing w:before="240" w:after="0" w:line="240" w:lineRule="auto"/>
      <w:ind w:left="2592"/>
      <w:jc w:val="both"/>
    </w:pPr>
    <w:rPr>
      <w:rFonts w:ascii="Arial" w:eastAsia="Times New Roman" w:hAnsi="Arial"/>
      <w:sz w:val="20"/>
      <w:szCs w:val="20"/>
    </w:rPr>
  </w:style>
  <w:style w:type="paragraph" w:customStyle="1" w:styleId="TF1">
    <w:name w:val="TF1"/>
    <w:basedOn w:val="Normal"/>
    <w:next w:val="TB1"/>
    <w:rsid w:val="00B71C19"/>
    <w:pPr>
      <w:suppressAutoHyphens/>
      <w:spacing w:before="240" w:after="0" w:line="240" w:lineRule="auto"/>
      <w:ind w:left="288"/>
      <w:jc w:val="both"/>
    </w:pPr>
    <w:rPr>
      <w:rFonts w:ascii="Arial" w:eastAsia="Times New Roman" w:hAnsi="Arial"/>
      <w:sz w:val="20"/>
      <w:szCs w:val="20"/>
    </w:rPr>
  </w:style>
  <w:style w:type="paragraph" w:customStyle="1" w:styleId="TF2">
    <w:name w:val="TF2"/>
    <w:basedOn w:val="Normal"/>
    <w:next w:val="TB2"/>
    <w:rsid w:val="00B71C19"/>
    <w:pPr>
      <w:suppressAutoHyphens/>
      <w:spacing w:before="240" w:after="0" w:line="240" w:lineRule="auto"/>
      <w:ind w:left="864"/>
      <w:jc w:val="both"/>
    </w:pPr>
    <w:rPr>
      <w:rFonts w:ascii="Arial" w:eastAsia="Times New Roman" w:hAnsi="Arial"/>
      <w:sz w:val="20"/>
      <w:szCs w:val="20"/>
    </w:rPr>
  </w:style>
  <w:style w:type="paragraph" w:customStyle="1" w:styleId="TF3">
    <w:name w:val="TF3"/>
    <w:basedOn w:val="Normal"/>
    <w:next w:val="TB3"/>
    <w:rsid w:val="00B71C19"/>
    <w:pPr>
      <w:suppressAutoHyphens/>
      <w:spacing w:before="240" w:after="0" w:line="240" w:lineRule="auto"/>
      <w:ind w:left="1440"/>
      <w:jc w:val="both"/>
    </w:pPr>
    <w:rPr>
      <w:rFonts w:ascii="Arial" w:eastAsia="Times New Roman" w:hAnsi="Arial"/>
      <w:sz w:val="20"/>
      <w:szCs w:val="20"/>
    </w:rPr>
  </w:style>
  <w:style w:type="paragraph" w:customStyle="1" w:styleId="TF4">
    <w:name w:val="TF4"/>
    <w:basedOn w:val="Normal"/>
    <w:next w:val="TB4"/>
    <w:rsid w:val="00B71C19"/>
    <w:pPr>
      <w:suppressAutoHyphens/>
      <w:spacing w:before="240" w:after="0" w:line="240" w:lineRule="auto"/>
      <w:ind w:left="2016"/>
      <w:jc w:val="both"/>
    </w:pPr>
    <w:rPr>
      <w:rFonts w:ascii="Arial" w:eastAsia="Times New Roman" w:hAnsi="Arial"/>
      <w:sz w:val="20"/>
      <w:szCs w:val="20"/>
    </w:rPr>
  </w:style>
  <w:style w:type="paragraph" w:customStyle="1" w:styleId="TF5">
    <w:name w:val="TF5"/>
    <w:basedOn w:val="Normal"/>
    <w:next w:val="TB5"/>
    <w:rsid w:val="00B71C19"/>
    <w:pPr>
      <w:suppressAutoHyphens/>
      <w:spacing w:before="240" w:after="0" w:line="240" w:lineRule="auto"/>
      <w:ind w:left="2592"/>
      <w:jc w:val="both"/>
    </w:pPr>
    <w:rPr>
      <w:rFonts w:ascii="Arial" w:eastAsia="Times New Roman" w:hAnsi="Arial"/>
      <w:sz w:val="20"/>
      <w:szCs w:val="20"/>
    </w:rPr>
  </w:style>
  <w:style w:type="paragraph" w:customStyle="1" w:styleId="TCH">
    <w:name w:val="TCH"/>
    <w:basedOn w:val="Normal"/>
    <w:rsid w:val="00B71C19"/>
    <w:pPr>
      <w:suppressAutoHyphens/>
      <w:spacing w:after="0" w:line="240" w:lineRule="auto"/>
    </w:pPr>
    <w:rPr>
      <w:rFonts w:ascii="Arial" w:eastAsia="Times New Roman" w:hAnsi="Arial"/>
      <w:sz w:val="20"/>
      <w:szCs w:val="20"/>
    </w:rPr>
  </w:style>
  <w:style w:type="paragraph" w:customStyle="1" w:styleId="TCE">
    <w:name w:val="TCE"/>
    <w:basedOn w:val="Normal"/>
    <w:rsid w:val="00B71C19"/>
    <w:pPr>
      <w:suppressAutoHyphens/>
      <w:spacing w:after="0" w:line="240" w:lineRule="auto"/>
      <w:ind w:left="144" w:hanging="144"/>
    </w:pPr>
    <w:rPr>
      <w:rFonts w:ascii="Arial" w:eastAsia="Times New Roman" w:hAnsi="Arial"/>
      <w:sz w:val="20"/>
      <w:szCs w:val="20"/>
    </w:rPr>
  </w:style>
  <w:style w:type="paragraph" w:customStyle="1" w:styleId="EOS">
    <w:name w:val="EOS"/>
    <w:basedOn w:val="Normal"/>
    <w:autoRedefine/>
    <w:rsid w:val="00C01EA5"/>
    <w:pPr>
      <w:suppressAutoHyphens/>
      <w:spacing w:before="480" w:after="0" w:line="240" w:lineRule="auto"/>
    </w:pPr>
    <w:rPr>
      <w:rFonts w:ascii="Arial" w:eastAsia="Times New Roman" w:hAnsi="Arial"/>
      <w:szCs w:val="20"/>
    </w:rPr>
  </w:style>
  <w:style w:type="paragraph" w:customStyle="1" w:styleId="ANT">
    <w:name w:val="ANT"/>
    <w:basedOn w:val="Normal"/>
    <w:rsid w:val="00B71C19"/>
    <w:pPr>
      <w:suppressAutoHyphens/>
      <w:spacing w:before="240" w:after="0" w:line="240" w:lineRule="auto"/>
      <w:jc w:val="both"/>
    </w:pPr>
    <w:rPr>
      <w:rFonts w:ascii="Arial" w:eastAsia="Times New Roman" w:hAnsi="Arial"/>
      <w:vanish/>
      <w:color w:val="800080"/>
      <w:sz w:val="20"/>
      <w:szCs w:val="20"/>
      <w:u w:val="single"/>
    </w:rPr>
  </w:style>
  <w:style w:type="paragraph" w:customStyle="1" w:styleId="CMT">
    <w:name w:val="CMT"/>
    <w:basedOn w:val="Normal"/>
    <w:autoRedefine/>
    <w:rsid w:val="00B71C19"/>
    <w:pPr>
      <w:suppressAutoHyphens/>
      <w:spacing w:before="240" w:after="80" w:line="240" w:lineRule="auto"/>
      <w:ind w:left="540"/>
      <w:jc w:val="both"/>
    </w:pPr>
    <w:rPr>
      <w:rFonts w:ascii="Arial" w:eastAsia="Times New Roman" w:hAnsi="Arial"/>
      <w:caps/>
      <w:sz w:val="16"/>
      <w:szCs w:val="20"/>
    </w:rPr>
  </w:style>
  <w:style w:type="character" w:customStyle="1" w:styleId="CPR">
    <w:name w:val="CPR"/>
    <w:basedOn w:val="DefaultParagraphFont"/>
    <w:rsid w:val="00B71C19"/>
  </w:style>
  <w:style w:type="character" w:customStyle="1" w:styleId="SPN">
    <w:name w:val="SPN"/>
    <w:basedOn w:val="DefaultParagraphFont"/>
    <w:rsid w:val="00B71C19"/>
  </w:style>
  <w:style w:type="character" w:customStyle="1" w:styleId="SPD">
    <w:name w:val="SPD"/>
    <w:basedOn w:val="DefaultParagraphFont"/>
    <w:rsid w:val="00B71C19"/>
  </w:style>
  <w:style w:type="character" w:customStyle="1" w:styleId="NUM">
    <w:name w:val="NUM"/>
    <w:basedOn w:val="DefaultParagraphFont"/>
    <w:rsid w:val="00B71C19"/>
  </w:style>
  <w:style w:type="character" w:customStyle="1" w:styleId="NAM">
    <w:name w:val="NAM"/>
    <w:basedOn w:val="DefaultParagraphFont"/>
    <w:rsid w:val="00B71C19"/>
  </w:style>
  <w:style w:type="character" w:customStyle="1" w:styleId="SI">
    <w:name w:val="SI"/>
    <w:basedOn w:val="DefaultParagraphFont"/>
    <w:rsid w:val="00B71C19"/>
    <w:rPr>
      <w:dstrike w:val="0"/>
      <w:vanish/>
      <w:color w:val="008080"/>
      <w:vertAlign w:val="baseline"/>
    </w:rPr>
  </w:style>
  <w:style w:type="character" w:customStyle="1" w:styleId="IP">
    <w:name w:val="IP"/>
    <w:basedOn w:val="DefaultParagraphFont"/>
    <w:rsid w:val="00B71C19"/>
    <w:rPr>
      <w:color w:val="FF0000"/>
    </w:rPr>
  </w:style>
  <w:style w:type="paragraph" w:styleId="BodyTextIndent">
    <w:name w:val="Body Text Indent"/>
    <w:basedOn w:val="Normal"/>
    <w:rsid w:val="00B71C19"/>
    <w:pPr>
      <w:spacing w:after="0" w:line="240" w:lineRule="auto"/>
      <w:ind w:left="2160"/>
    </w:pPr>
    <w:rPr>
      <w:rFonts w:ascii="Arial" w:eastAsia="Times New Roman" w:hAnsi="Arial"/>
      <w:b/>
      <w:sz w:val="20"/>
      <w:szCs w:val="20"/>
    </w:rPr>
  </w:style>
  <w:style w:type="character" w:styleId="PageNumber">
    <w:name w:val="page number"/>
    <w:basedOn w:val="DefaultParagraphFont"/>
    <w:rsid w:val="00B71C19"/>
  </w:style>
  <w:style w:type="character" w:styleId="CommentReference">
    <w:name w:val="annotation reference"/>
    <w:basedOn w:val="DefaultParagraphFont"/>
    <w:semiHidden/>
    <w:rsid w:val="00B71C19"/>
    <w:rPr>
      <w:sz w:val="16"/>
      <w:szCs w:val="16"/>
    </w:rPr>
  </w:style>
  <w:style w:type="paragraph" w:styleId="CommentText">
    <w:name w:val="annotation text"/>
    <w:basedOn w:val="Normal"/>
    <w:semiHidden/>
    <w:rsid w:val="00B71C19"/>
    <w:pPr>
      <w:spacing w:after="0" w:line="240" w:lineRule="auto"/>
    </w:pPr>
    <w:rPr>
      <w:rFonts w:ascii="Arial" w:eastAsia="Times New Roman" w:hAnsi="Arial"/>
      <w:sz w:val="20"/>
      <w:szCs w:val="20"/>
    </w:rPr>
  </w:style>
  <w:style w:type="character" w:styleId="FollowedHyperlink">
    <w:name w:val="FollowedHyperlink"/>
    <w:basedOn w:val="DefaultParagraphFont"/>
    <w:rsid w:val="00B71C19"/>
    <w:rPr>
      <w:color w:val="800080"/>
      <w:u w:val="single"/>
    </w:rPr>
  </w:style>
  <w:style w:type="paragraph" w:customStyle="1" w:styleId="Default">
    <w:name w:val="Default"/>
    <w:rsid w:val="001E1606"/>
    <w:pPr>
      <w:autoSpaceDE w:val="0"/>
      <w:autoSpaceDN w:val="0"/>
      <w:adjustRightInd w:val="0"/>
    </w:pPr>
    <w:rPr>
      <w:rFonts w:ascii="Arial" w:hAnsi="Arial" w:cs="Arial"/>
      <w:color w:val="000000"/>
      <w:sz w:val="24"/>
      <w:szCs w:val="24"/>
    </w:rPr>
  </w:style>
  <w:style w:type="paragraph" w:styleId="NoSpacing">
    <w:name w:val="No Spacing"/>
    <w:uiPriority w:val="1"/>
    <w:qFormat/>
    <w:rsid w:val="001E1606"/>
    <w:rPr>
      <w:sz w:val="22"/>
      <w:szCs w:val="22"/>
    </w:rPr>
  </w:style>
  <w:style w:type="character" w:customStyle="1" w:styleId="Heading2Char">
    <w:name w:val="Heading 2 Char"/>
    <w:basedOn w:val="DefaultParagraphFont"/>
    <w:link w:val="Heading2"/>
    <w:uiPriority w:val="9"/>
    <w:semiHidden/>
    <w:rsid w:val="001E1606"/>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1542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80057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oleObject" Target="embeddings/oleObject3.bin"/><Relationship Id="rId18" Type="http://schemas.openxmlformats.org/officeDocument/2006/relationships/oleObject" Target="embeddings/oleObject6.bin"/><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8.png"/><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oleObject" Target="embeddings/oleObject5.bin"/><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oleObject" Target="embeddings/oleObject7.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9.bin"/><Relationship Id="rId10" Type="http://schemas.openxmlformats.org/officeDocument/2006/relationships/image" Target="media/image3.png"/><Relationship Id="rId19"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5.png"/><Relationship Id="rId22" Type="http://schemas.openxmlformats.org/officeDocument/2006/relationships/oleObject" Target="embeddings/oleObject8.bin"/><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0.emf"/><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3</Pages>
  <Words>548</Words>
  <Characters>3127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Extended Mount Aluminum Crash Rail CRAE4</vt:lpstr>
    </vt:vector>
  </TitlesOfParts>
  <Company>Nystrom Inc</Company>
  <LinksUpToDate>false</LinksUpToDate>
  <CharactersWithSpaces>3668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Extended Mount Aluminum Crash Rail CRAE4</dc:title>
  <dc:subject>Extended Mount Aluminum Crash Rail CRAE4</dc:subject>
  <dc:creator>Nystrom Staff</dc:creator>
  <cp:keywords>Extended Mount Aluminum Crash Rail CRAE4</cp:keywords>
  <cp:lastModifiedBy>smcwilliams</cp:lastModifiedBy>
  <cp:revision>9</cp:revision>
  <dcterms:created xsi:type="dcterms:W3CDTF">2014-04-15T19:23:00Z</dcterms:created>
  <dcterms:modified xsi:type="dcterms:W3CDTF">2014-09-30T21:15:00Z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Extended Mount Aluminum Crash Rail CRAE4</vt:lpwstr>
  </property>
  <property fmtid="{D5CDD505-2E9C-101B-9397-08002B2CF9AE}" pid="3" name="Revision">
    <vt:lpwstr>A</vt:lpwstr>
  </property>
</Properties>
</file>