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546C6381"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1A7F4A">
                              <w:rPr>
                                <w:rFonts w:ascii="Source Sans Pro" w:eastAsia="Trade Gothic LT Std Cn" w:hAnsi="Source Sans Pro" w:cs="Arial"/>
                                <w:bCs/>
                                <w:color w:val="231F20"/>
                                <w:sz w:val="48"/>
                                <w:szCs w:val="32"/>
                              </w:rPr>
                              <w:t>Exit</w:t>
                            </w:r>
                            <w:r w:rsidR="00AE2318">
                              <w:rPr>
                                <w:rFonts w:ascii="Source Sans Pro" w:eastAsia="Trade Gothic LT Std Cn" w:hAnsi="Source Sans Pro" w:cs="Arial"/>
                                <w:bCs/>
                                <w:color w:val="231F20"/>
                                <w:sz w:val="48"/>
                                <w:szCs w:val="32"/>
                              </w:rPr>
                              <w:t xml:space="preserve">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546C6381"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1A7F4A">
                        <w:rPr>
                          <w:rFonts w:ascii="Source Sans Pro" w:eastAsia="Trade Gothic LT Std Cn" w:hAnsi="Source Sans Pro" w:cs="Arial"/>
                          <w:bCs/>
                          <w:color w:val="231F20"/>
                          <w:sz w:val="48"/>
                          <w:szCs w:val="32"/>
                        </w:rPr>
                        <w:t>Exit</w:t>
                      </w:r>
                      <w:r w:rsidR="00AE2318">
                        <w:rPr>
                          <w:rFonts w:ascii="Source Sans Pro" w:eastAsia="Trade Gothic LT Std Cn" w:hAnsi="Source Sans Pro" w:cs="Arial"/>
                          <w:bCs/>
                          <w:color w:val="231F20"/>
                          <w:sz w:val="48"/>
                          <w:szCs w:val="32"/>
                        </w:rPr>
                        <w:t xml:space="preserve"> Signs</w:t>
                      </w:r>
                    </w:p>
                  </w:txbxContent>
                </v:textbox>
                <w10:wrap anchorx="page" anchory="margin"/>
                <w10:anchorlock/>
              </v:shape>
            </w:pict>
          </mc:Fallback>
        </mc:AlternateContent>
      </w:r>
    </w:p>
    <w:p w14:paraId="433F666F" w14:textId="3248149F" w:rsidR="005D0667" w:rsidRDefault="00F47320" w:rsidP="00852BB7">
      <w:pPr>
        <w:spacing w:after="0" w:line="240" w:lineRule="auto"/>
        <w:rPr>
          <w:b/>
        </w:rPr>
      </w:pPr>
      <w:r>
        <w:rPr>
          <w:b/>
          <w:noProof/>
        </w:rPr>
        <w:drawing>
          <wp:anchor distT="0" distB="0" distL="114300" distR="114300" simplePos="0" relativeHeight="251689984" behindDoc="0" locked="0" layoutInCell="1" allowOverlap="1" wp14:anchorId="502D9784" wp14:editId="460B127A">
            <wp:simplePos x="0" y="0"/>
            <wp:positionH relativeFrom="margin">
              <wp:align>center</wp:align>
            </wp:positionH>
            <wp:positionV relativeFrom="paragraph">
              <wp:posOffset>2569845</wp:posOffset>
            </wp:positionV>
            <wp:extent cx="3090929" cy="1828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SRR-SRL-8X8-ShpD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3090929"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3699A3AC">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7B14AB78"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w:t>
                            </w:r>
                            <w:r w:rsidR="005A5D8F">
                              <w:rPr>
                                <w:sz w:val="28"/>
                              </w:rPr>
                              <w:t>E100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7B14AB78" w:rsidR="003A12BC" w:rsidRPr="0071576D" w:rsidRDefault="003A12BC" w:rsidP="004E042D">
                      <w:pPr>
                        <w:spacing w:after="0" w:line="240" w:lineRule="auto"/>
                        <w:rPr>
                          <w:sz w:val="28"/>
                        </w:rPr>
                      </w:pPr>
                      <w:r>
                        <w:rPr>
                          <w:sz w:val="28"/>
                        </w:rPr>
                        <w:t xml:space="preserve">Model(s): </w:t>
                      </w:r>
                      <w:r w:rsidR="006D69C2">
                        <w:rPr>
                          <w:sz w:val="28"/>
                        </w:rPr>
                        <w:t>EM-</w:t>
                      </w:r>
                      <w:r w:rsidR="00AE2318">
                        <w:rPr>
                          <w:sz w:val="28"/>
                        </w:rPr>
                        <w:t>S</w:t>
                      </w:r>
                      <w:r w:rsidR="005A5D8F">
                        <w:rPr>
                          <w:sz w:val="28"/>
                        </w:rPr>
                        <w:t>E100</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7456C1"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0851B509" w:rsidR="00CC43BC" w:rsidRDefault="007456C1"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5C6BED">
              <w:rPr>
                <w:noProof/>
                <w:webHidden/>
              </w:rPr>
              <w:t>7</w:t>
            </w:r>
          </w:hyperlink>
        </w:p>
        <w:p w14:paraId="2B55E7F3" w14:textId="69023F02" w:rsidR="00CC43BC" w:rsidRDefault="007456C1"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5C6BED">
              <w:rPr>
                <w:noProof/>
                <w:webHidden/>
              </w:rPr>
              <w:t>8</w:t>
            </w:r>
          </w:hyperlink>
        </w:p>
        <w:p w14:paraId="19B011BF" w14:textId="0112B77D" w:rsidR="00CC43BC" w:rsidRDefault="007456C1"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5C6BED">
              <w:rPr>
                <w:noProof/>
                <w:webHidden/>
              </w:rPr>
              <w:t>9</w:t>
            </w:r>
          </w:hyperlink>
        </w:p>
        <w:p w14:paraId="12A59645" w14:textId="1035C258" w:rsidR="00CC43BC" w:rsidRDefault="0088242E"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5C6BED">
              <w:rPr>
                <w:noProof/>
                <w:webHidden/>
              </w:rPr>
              <w:t>10</w:t>
            </w:r>
          </w:hyperlink>
        </w:p>
        <w:p w14:paraId="14201BF8" w14:textId="13A1BA9C" w:rsidR="00605918" w:rsidRDefault="00605918" w:rsidP="00CC43BC">
          <w:pPr>
            <w:ind w:left="2520"/>
          </w:pPr>
          <w:r>
            <w:rPr>
              <w:b/>
              <w:bCs/>
              <w:noProof/>
            </w:rPr>
            <w:fldChar w:fldCharType="end"/>
          </w:r>
        </w:p>
      </w:sdtContent>
    </w:sdt>
    <w:p w14:paraId="083276DC" w14:textId="41A896C4" w:rsidR="00605918" w:rsidRDefault="00605918" w:rsidP="00852BB7">
      <w:pPr>
        <w:spacing w:after="0" w:line="240" w:lineRule="auto"/>
        <w:ind w:left="1440" w:right="1440"/>
        <w:rPr>
          <w:b/>
        </w:rPr>
      </w:pPr>
    </w:p>
    <w:p w14:paraId="1F9CD648" w14:textId="0717A7E7" w:rsidR="005D0667" w:rsidRDefault="005D0667" w:rsidP="00852BB7">
      <w:pPr>
        <w:spacing w:after="0" w:line="240" w:lineRule="auto"/>
        <w:ind w:left="1440" w:right="1440"/>
        <w:rPr>
          <w:b/>
        </w:rPr>
      </w:pPr>
    </w:p>
    <w:p w14:paraId="3A0391FC" w14:textId="0811E9EE"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7018DB6E" w14:textId="77777777" w:rsidR="00FA480C" w:rsidRPr="00605918" w:rsidRDefault="00FA480C" w:rsidP="00FA480C">
      <w:pPr>
        <w:spacing w:after="0" w:line="240" w:lineRule="auto"/>
        <w:ind w:left="1440" w:right="1440"/>
        <w:rPr>
          <w:b/>
        </w:rPr>
      </w:pPr>
      <w:r w:rsidRPr="00605918">
        <w:rPr>
          <w:b/>
        </w:rPr>
        <w:t>Copyright</w:t>
      </w:r>
    </w:p>
    <w:p w14:paraId="04A6EF38" w14:textId="77777777" w:rsidR="00FA480C" w:rsidRPr="00605918" w:rsidRDefault="00FA480C" w:rsidP="00FA480C">
      <w:pPr>
        <w:spacing w:after="0" w:line="240" w:lineRule="auto"/>
        <w:ind w:left="1440" w:right="1440"/>
      </w:pPr>
      <w:r w:rsidRPr="00605918">
        <w:t>2019 by Nystrom, Inc. All rights reserved.</w:t>
      </w:r>
    </w:p>
    <w:p w14:paraId="1333EC52" w14:textId="77777777" w:rsidR="00FA480C" w:rsidRPr="00605918" w:rsidRDefault="00FA480C" w:rsidP="00FA480C">
      <w:pPr>
        <w:spacing w:after="0" w:line="240" w:lineRule="auto"/>
        <w:ind w:left="1440" w:right="1440"/>
      </w:pPr>
    </w:p>
    <w:p w14:paraId="49FDC960" w14:textId="77777777" w:rsidR="00FA480C" w:rsidRPr="00605918" w:rsidRDefault="00FA480C" w:rsidP="00FA480C">
      <w:pPr>
        <w:spacing w:after="0" w:line="240" w:lineRule="auto"/>
        <w:ind w:left="1440" w:right="1440"/>
      </w:pPr>
      <w:r w:rsidRPr="00605918">
        <w:t>This document contains proprietary information. No part of this document may be reproduced without the prior written consent of Nystrom, Inc.</w:t>
      </w:r>
    </w:p>
    <w:p w14:paraId="28233B92" w14:textId="77777777" w:rsidR="00FA480C" w:rsidRPr="00605918" w:rsidRDefault="00FA480C" w:rsidP="00FA480C">
      <w:pPr>
        <w:spacing w:after="0" w:line="240" w:lineRule="auto"/>
        <w:ind w:left="1440" w:right="1440"/>
      </w:pPr>
    </w:p>
    <w:p w14:paraId="6AB125C1" w14:textId="77777777" w:rsidR="00FA480C" w:rsidRPr="00605918" w:rsidRDefault="00FA480C" w:rsidP="00FA480C">
      <w:pPr>
        <w:spacing w:after="0" w:line="240" w:lineRule="auto"/>
        <w:ind w:left="1440" w:right="1440"/>
        <w:rPr>
          <w:b/>
        </w:rPr>
      </w:pPr>
      <w:r w:rsidRPr="00605918">
        <w:rPr>
          <w:b/>
        </w:rPr>
        <w:t>Note</w:t>
      </w:r>
    </w:p>
    <w:p w14:paraId="29025586" w14:textId="77777777" w:rsidR="00FA480C" w:rsidRPr="00605918" w:rsidRDefault="00FA480C" w:rsidP="00FA480C">
      <w:pPr>
        <w:spacing w:after="0" w:line="240" w:lineRule="auto"/>
        <w:ind w:left="1440" w:right="1440"/>
      </w:pPr>
      <w:r w:rsidRPr="00605918">
        <w:t>The information in this document is subject to change without notice.</w:t>
      </w:r>
    </w:p>
    <w:p w14:paraId="5997CB8C" w14:textId="77777777" w:rsidR="00FA480C" w:rsidRPr="00605918" w:rsidRDefault="00FA480C" w:rsidP="00FA480C">
      <w:pPr>
        <w:spacing w:after="0" w:line="240" w:lineRule="auto"/>
        <w:ind w:left="1440" w:right="1440"/>
      </w:pPr>
    </w:p>
    <w:p w14:paraId="2F6899D8" w14:textId="77777777" w:rsidR="00FA480C" w:rsidRPr="004E042D" w:rsidRDefault="00FA480C" w:rsidP="00FA480C">
      <w:pPr>
        <w:spacing w:after="0" w:line="240" w:lineRule="auto"/>
        <w:ind w:left="1440" w:right="1440"/>
        <w:rPr>
          <w:b/>
        </w:rPr>
      </w:pPr>
      <w:r w:rsidRPr="004E042D">
        <w:rPr>
          <w:b/>
        </w:rPr>
        <w:t>General Safety Precautions</w:t>
      </w:r>
    </w:p>
    <w:p w14:paraId="5AE2C118" w14:textId="77777777" w:rsidR="00FA480C" w:rsidRPr="00605918" w:rsidRDefault="00FA480C" w:rsidP="00FA480C">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48169673" w14:textId="77777777" w:rsidR="00FA480C" w:rsidRPr="00605918" w:rsidRDefault="00FA480C" w:rsidP="00FA480C">
      <w:pPr>
        <w:spacing w:after="0" w:line="240" w:lineRule="auto"/>
        <w:ind w:left="1440" w:right="1440"/>
      </w:pPr>
    </w:p>
    <w:p w14:paraId="2596A6BA" w14:textId="77777777" w:rsidR="00FA480C" w:rsidRDefault="00FA480C" w:rsidP="00FA480C">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bookmarkStart w:id="0" w:name="_GoBack"/>
      <w:bookmarkEnd w:id="0"/>
      <w:r>
        <w:rPr>
          <w:b/>
          <w:bCs/>
          <w:caps/>
          <w:szCs w:val="24"/>
        </w:rPr>
        <w:br w:type="page"/>
      </w:r>
    </w:p>
    <w:p w14:paraId="39DE55DF" w14:textId="689C3B56"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45466C93">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FD56D83"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5839580"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62B56EFB" w:rsidR="0004549E" w:rsidRPr="0023554E" w:rsidRDefault="00A85493" w:rsidP="00852BB7">
      <w:pPr>
        <w:spacing w:after="0" w:line="240" w:lineRule="auto"/>
        <w:rPr>
          <w:b/>
          <w:bCs/>
          <w:caps/>
          <w:szCs w:val="24"/>
        </w:rPr>
      </w:pPr>
      <w:r>
        <w:rPr>
          <w:b/>
          <w:bCs/>
          <w:caps/>
          <w:noProof/>
          <w:szCs w:val="24"/>
        </w:rPr>
        <w:drawing>
          <wp:anchor distT="0" distB="0" distL="114300" distR="114300" simplePos="0" relativeHeight="251700224" behindDoc="0" locked="0" layoutInCell="1" allowOverlap="1" wp14:anchorId="323ED192" wp14:editId="081B332D">
            <wp:simplePos x="0" y="0"/>
            <wp:positionH relativeFrom="column">
              <wp:posOffset>295275</wp:posOffset>
            </wp:positionH>
            <wp:positionV relativeFrom="paragraph">
              <wp:posOffset>4386580</wp:posOffset>
            </wp:positionV>
            <wp:extent cx="2011680" cy="1176059"/>
            <wp:effectExtent l="0" t="0" r="762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7060_100-B_HR.jpg"/>
                    <pic:cNvPicPr/>
                  </pic:nvPicPr>
                  <pic:blipFill rotWithShape="1">
                    <a:blip r:embed="rId15" cstate="print">
                      <a:extLst>
                        <a:ext uri="{28A0092B-C50C-407E-A947-70E740481C1C}">
                          <a14:useLocalDpi xmlns:a14="http://schemas.microsoft.com/office/drawing/2010/main" val="0"/>
                        </a:ext>
                      </a:extLst>
                    </a:blip>
                    <a:srcRect l="4514" t="23612" r="5208" b="23611"/>
                    <a:stretch/>
                  </pic:blipFill>
                  <pic:spPr bwMode="auto">
                    <a:xfrm>
                      <a:off x="0" y="0"/>
                      <a:ext cx="2011680" cy="11760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699200" behindDoc="0" locked="0" layoutInCell="1" allowOverlap="1" wp14:anchorId="7F793E24" wp14:editId="675E147C">
            <wp:simplePos x="0" y="0"/>
            <wp:positionH relativeFrom="column">
              <wp:posOffset>2657475</wp:posOffset>
            </wp:positionH>
            <wp:positionV relativeFrom="paragraph">
              <wp:posOffset>4338955</wp:posOffset>
            </wp:positionV>
            <wp:extent cx="2011680" cy="1127472"/>
            <wp:effectExtent l="0" t="0" r="762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7042-100-B-AltProdImage2-HiR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680" cy="1127472"/>
                    </a:xfrm>
                    <a:prstGeom prst="rect">
                      <a:avLst/>
                    </a:prstGeom>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01248" behindDoc="0" locked="0" layoutInCell="1" allowOverlap="1" wp14:anchorId="09A7425F" wp14:editId="2251AB67">
            <wp:simplePos x="0" y="0"/>
            <wp:positionH relativeFrom="column">
              <wp:posOffset>5076825</wp:posOffset>
            </wp:positionH>
            <wp:positionV relativeFrom="paragraph">
              <wp:posOffset>4291330</wp:posOffset>
            </wp:positionV>
            <wp:extent cx="1554480" cy="1336854"/>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7052-100-B-AltProdImage5-HiR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4480" cy="1336854"/>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0F6FCD4F" w14:textId="070CED15" w:rsidR="005A5D8F" w:rsidRDefault="005A5D8F" w:rsidP="00852BB7">
      <w:pPr>
        <w:pStyle w:val="ListParagraph"/>
        <w:numPr>
          <w:ilvl w:val="0"/>
          <w:numId w:val="13"/>
        </w:numPr>
        <w:ind w:right="1080"/>
        <w:rPr>
          <w:sz w:val="22"/>
          <w:szCs w:val="24"/>
        </w:rPr>
      </w:pPr>
      <w:r w:rsidRPr="005A5D8F">
        <w:rPr>
          <w:sz w:val="22"/>
          <w:szCs w:val="24"/>
        </w:rPr>
        <w:t xml:space="preserve">These signs are for interior use only and are suitable for a temperature range of +50 to 100 </w:t>
      </w:r>
      <w:r>
        <w:rPr>
          <w:sz w:val="22"/>
          <w:szCs w:val="24"/>
        </w:rPr>
        <w:t>d</w:t>
      </w:r>
      <w:r w:rsidRPr="005A5D8F">
        <w:rPr>
          <w:sz w:val="22"/>
          <w:szCs w:val="24"/>
        </w:rPr>
        <w:t>egrees F</w:t>
      </w:r>
      <w:r>
        <w:rPr>
          <w:sz w:val="22"/>
          <w:szCs w:val="24"/>
        </w:rPr>
        <w:t>ahrenheit.</w:t>
      </w:r>
      <w:r w:rsidRPr="005A5D8F">
        <w:rPr>
          <w:sz w:val="22"/>
          <w:szCs w:val="24"/>
        </w:rPr>
        <w:t xml:space="preserve"> </w:t>
      </w:r>
    </w:p>
    <w:bookmarkStart w:id="3" w:name="_Hlk2083077"/>
    <w:p w14:paraId="6B932093" w14:textId="50D5837C" w:rsidR="00A85493" w:rsidRPr="00A85493" w:rsidRDefault="005A5D8F" w:rsidP="00A85493">
      <w:pPr>
        <w:pStyle w:val="ListParagraph"/>
        <w:numPr>
          <w:ilvl w:val="0"/>
          <w:numId w:val="13"/>
        </w:numPr>
        <w:ind w:right="1080"/>
        <w:rPr>
          <w:sz w:val="22"/>
          <w:szCs w:val="24"/>
        </w:rPr>
      </w:pPr>
      <w:r w:rsidRPr="00AE2318">
        <w:rPr>
          <w:noProof/>
        </w:rPr>
        <mc:AlternateContent>
          <mc:Choice Requires="wps">
            <w:drawing>
              <wp:anchor distT="45720" distB="45720" distL="114300" distR="114300" simplePos="0" relativeHeight="251683840" behindDoc="0" locked="0" layoutInCell="1" allowOverlap="1" wp14:anchorId="19713CC4" wp14:editId="7D21458A">
                <wp:simplePos x="0" y="0"/>
                <wp:positionH relativeFrom="column">
                  <wp:posOffset>679450</wp:posOffset>
                </wp:positionH>
                <wp:positionV relativeFrom="paragraph">
                  <wp:posOffset>647700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2751C9A7" w14:textId="77777777" w:rsidR="005A5D8F" w:rsidRDefault="00A3207B" w:rsidP="005A5D8F">
                            <w:pPr>
                              <w:spacing w:after="0"/>
                              <w:rPr>
                                <w:i/>
                                <w:szCs w:val="21"/>
                              </w:rPr>
                            </w:pPr>
                            <w:r w:rsidRPr="00CC43BC">
                              <w:rPr>
                                <w:i/>
                                <w:szCs w:val="21"/>
                              </w:rPr>
                              <w:t xml:space="preserve">Note: </w:t>
                            </w:r>
                          </w:p>
                          <w:p w14:paraId="4DBCF640" w14:textId="79645A5C" w:rsidR="005A5D8F" w:rsidRPr="005A5D8F" w:rsidRDefault="005A5D8F" w:rsidP="005A5D8F">
                            <w:pPr>
                              <w:pStyle w:val="ListParagraph"/>
                              <w:numPr>
                                <w:ilvl w:val="0"/>
                                <w:numId w:val="19"/>
                              </w:numPr>
                              <w:spacing w:after="0"/>
                              <w:ind w:left="450"/>
                              <w:rPr>
                                <w:i/>
                                <w:sz w:val="22"/>
                                <w:szCs w:val="21"/>
                              </w:rPr>
                            </w:pPr>
                            <w:r w:rsidRPr="005A5D8F">
                              <w:rPr>
                                <w:i/>
                                <w:sz w:val="22"/>
                                <w:szCs w:val="21"/>
                              </w:rPr>
                              <w:t>When installing into drywall or concrete block, use expansion sets to ensure a firm grip.</w:t>
                            </w:r>
                          </w:p>
                          <w:p w14:paraId="653FE4BE" w14:textId="66EB9866" w:rsidR="005A5D8F" w:rsidRPr="005A5D8F" w:rsidRDefault="005A5D8F" w:rsidP="005A5D8F">
                            <w:pPr>
                              <w:pStyle w:val="ListParagraph"/>
                              <w:numPr>
                                <w:ilvl w:val="0"/>
                                <w:numId w:val="19"/>
                              </w:numPr>
                              <w:spacing w:after="0"/>
                              <w:ind w:left="450"/>
                              <w:rPr>
                                <w:i/>
                                <w:sz w:val="22"/>
                                <w:szCs w:val="21"/>
                              </w:rPr>
                            </w:pPr>
                            <w:r w:rsidRPr="005A5D8F">
                              <w:rPr>
                                <w:i/>
                                <w:sz w:val="22"/>
                                <w:szCs w:val="21"/>
                              </w:rPr>
                              <w:t>It is prudent to confirm that the mounting bracket (6) location on the wall or ceiling is appropriate (i.e. provides adequate clearances between assembled exit sign and other objects, such as walls, ceiling, or swinging doors) by holding the assembled exit sign in the mounting bracket (6) and holding the bracket in the desired location on the wall or ceiling. All clearances should then be confirmed as acceptable prior to the mounting bracket being fixed to the wall or ceiling.</w:t>
                            </w:r>
                          </w:p>
                          <w:p w14:paraId="562C0B84" w14:textId="18C193AB" w:rsidR="00A3207B" w:rsidRPr="005A5D8F" w:rsidRDefault="005A5D8F" w:rsidP="005A5D8F">
                            <w:pPr>
                              <w:pStyle w:val="ListParagraph"/>
                              <w:numPr>
                                <w:ilvl w:val="0"/>
                                <w:numId w:val="19"/>
                              </w:numPr>
                              <w:spacing w:after="0"/>
                              <w:ind w:left="450"/>
                              <w:rPr>
                                <w:i/>
                                <w:sz w:val="22"/>
                                <w:szCs w:val="21"/>
                              </w:rPr>
                            </w:pPr>
                            <w:r w:rsidRPr="005A5D8F">
                              <w:rPr>
                                <w:i/>
                                <w:sz w:val="22"/>
                                <w:szCs w:val="21"/>
                              </w:rPr>
                              <w:t>After installation is complete, the visibility of the sign from all potential viewing angles and distances should be confirmed.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3.5pt;margin-top:51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" fillcolor="#d8d8d8 [2732]" stroked="f">
                <v:textbox style="mso-fit-shape-to-text:t">
                  <w:txbxContent>
                    <w:p w14:paraId="2751C9A7" w14:textId="77777777" w:rsidR="005A5D8F" w:rsidRDefault="00A3207B" w:rsidP="005A5D8F">
                      <w:pPr>
                        <w:spacing w:after="0"/>
                        <w:rPr>
                          <w:i/>
                          <w:szCs w:val="21"/>
                        </w:rPr>
                      </w:pPr>
                      <w:r w:rsidRPr="00CC43BC">
                        <w:rPr>
                          <w:i/>
                          <w:szCs w:val="21"/>
                        </w:rPr>
                        <w:t xml:space="preserve">Note: </w:t>
                      </w:r>
                    </w:p>
                    <w:p w14:paraId="4DBCF640" w14:textId="79645A5C" w:rsidR="005A5D8F" w:rsidRPr="005A5D8F" w:rsidRDefault="005A5D8F" w:rsidP="005A5D8F">
                      <w:pPr>
                        <w:pStyle w:val="ListParagraph"/>
                        <w:numPr>
                          <w:ilvl w:val="0"/>
                          <w:numId w:val="19"/>
                        </w:numPr>
                        <w:spacing w:after="0"/>
                        <w:ind w:left="450"/>
                        <w:rPr>
                          <w:i/>
                          <w:sz w:val="22"/>
                          <w:szCs w:val="21"/>
                        </w:rPr>
                      </w:pPr>
                      <w:r w:rsidRPr="005A5D8F">
                        <w:rPr>
                          <w:i/>
                          <w:sz w:val="22"/>
                          <w:szCs w:val="21"/>
                        </w:rPr>
                        <w:t>When installing into drywall or concrete block, use expansion sets to ensure a firm grip.</w:t>
                      </w:r>
                    </w:p>
                    <w:p w14:paraId="653FE4BE" w14:textId="66EB9866" w:rsidR="005A5D8F" w:rsidRPr="005A5D8F" w:rsidRDefault="005A5D8F" w:rsidP="005A5D8F">
                      <w:pPr>
                        <w:pStyle w:val="ListParagraph"/>
                        <w:numPr>
                          <w:ilvl w:val="0"/>
                          <w:numId w:val="19"/>
                        </w:numPr>
                        <w:spacing w:after="0"/>
                        <w:ind w:left="450"/>
                        <w:rPr>
                          <w:i/>
                          <w:sz w:val="22"/>
                          <w:szCs w:val="21"/>
                        </w:rPr>
                      </w:pPr>
                      <w:r w:rsidRPr="005A5D8F">
                        <w:rPr>
                          <w:i/>
                          <w:sz w:val="22"/>
                          <w:szCs w:val="21"/>
                        </w:rPr>
                        <w:t>It is prudent to confirm that the mounting bracket (6) location on the wall or ceiling is appropriate (i.e. provides adequate clearances between assembled exit sign and other objects, such as walls, ceiling, or swinging doors) by holding the assembled exit sign in the mounting bracket (6) and holding the bracket in the desired location on the wall or ceiling. All clearances should then be confirmed as acceptable prior to the mounting bracket being fixed to the wall or ceiling.</w:t>
                      </w:r>
                    </w:p>
                    <w:p w14:paraId="562C0B84" w14:textId="18C193AB" w:rsidR="00A3207B" w:rsidRPr="005A5D8F" w:rsidRDefault="005A5D8F" w:rsidP="005A5D8F">
                      <w:pPr>
                        <w:pStyle w:val="ListParagraph"/>
                        <w:numPr>
                          <w:ilvl w:val="0"/>
                          <w:numId w:val="19"/>
                        </w:numPr>
                        <w:spacing w:after="0"/>
                        <w:ind w:left="450"/>
                        <w:rPr>
                          <w:i/>
                          <w:sz w:val="22"/>
                          <w:szCs w:val="21"/>
                        </w:rPr>
                      </w:pPr>
                      <w:r w:rsidRPr="005A5D8F">
                        <w:rPr>
                          <w:i/>
                          <w:sz w:val="22"/>
                          <w:szCs w:val="21"/>
                        </w:rPr>
                        <w:t>After installation is complete, the visibility of the sign from all potential viewing angles and distances should be confirmed.</w:t>
                      </w:r>
                    </w:p>
                  </w:txbxContent>
                </v:textbox>
                <w10:wrap type="topAndBottom"/>
              </v:shape>
            </w:pict>
          </mc:Fallback>
        </mc:AlternateContent>
      </w:r>
      <w:bookmarkEnd w:id="3"/>
      <w:r w:rsidRPr="005A5D8F">
        <w:rPr>
          <w:sz w:val="22"/>
          <w:szCs w:val="24"/>
        </w:rPr>
        <w:t xml:space="preserve">These signs are rated for a visibility of 100 feet when activated by a minimum </w:t>
      </w:r>
      <w:r>
        <w:rPr>
          <w:sz w:val="22"/>
          <w:szCs w:val="24"/>
        </w:rPr>
        <w:t>five (</w:t>
      </w:r>
      <w:r w:rsidRPr="005A5D8F">
        <w:rPr>
          <w:sz w:val="22"/>
          <w:szCs w:val="24"/>
        </w:rPr>
        <w:t>5</w:t>
      </w:r>
      <w:r>
        <w:rPr>
          <w:sz w:val="22"/>
          <w:szCs w:val="24"/>
        </w:rPr>
        <w:t>)</w:t>
      </w:r>
      <w:r w:rsidRPr="005A5D8F">
        <w:rPr>
          <w:sz w:val="22"/>
          <w:szCs w:val="24"/>
        </w:rPr>
        <w:t xml:space="preserve"> foot-candle light source and can be used in both high-level and low-level applications</w:t>
      </w:r>
      <w:r w:rsidR="00A3207B" w:rsidRPr="00AE2318">
        <w:rPr>
          <w:sz w:val="22"/>
          <w:szCs w:val="24"/>
        </w:rPr>
        <w:t xml:space="preserve">. </w:t>
      </w:r>
    </w:p>
    <w:p w14:paraId="3AF6A17C" w14:textId="1EFFF3A6" w:rsidR="002B0067" w:rsidRDefault="002B0067" w:rsidP="00A85493">
      <w:pPr>
        <w:spacing w:before="480" w:after="240" w:line="240" w:lineRule="auto"/>
        <w:ind w:left="1080" w:right="1080"/>
        <w:rPr>
          <w:b/>
          <w:szCs w:val="24"/>
        </w:rPr>
      </w:pPr>
      <w:r>
        <w:rPr>
          <w:b/>
          <w:szCs w:val="24"/>
        </w:rPr>
        <w:t>Parts</w:t>
      </w:r>
    </w:p>
    <w:p w14:paraId="5C32EB43" w14:textId="56140DEF" w:rsidR="00164DE2" w:rsidRPr="00164DE2" w:rsidRDefault="00164DE2" w:rsidP="00164DE2">
      <w:pPr>
        <w:ind w:left="1080" w:right="1080"/>
      </w:pPr>
      <w:r w:rsidRPr="00164DE2">
        <w:t>Included in your sign kit will be the following parts:</w:t>
      </w:r>
    </w:p>
    <w:tbl>
      <w:tblPr>
        <w:tblStyle w:val="TableGrid"/>
        <w:tblW w:w="6336" w:type="dxa"/>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024"/>
        <w:gridCol w:w="1296"/>
        <w:gridCol w:w="1296"/>
      </w:tblGrid>
      <w:tr w:rsidR="00BE2490" w14:paraId="3B181932" w14:textId="77777777" w:rsidTr="00BE2490">
        <w:tc>
          <w:tcPr>
            <w:tcW w:w="720" w:type="dxa"/>
            <w:tcBorders>
              <w:top w:val="single" w:sz="4" w:space="0" w:color="auto"/>
              <w:bottom w:val="single" w:sz="4" w:space="0" w:color="auto"/>
            </w:tcBorders>
          </w:tcPr>
          <w:p w14:paraId="70EC82B3" w14:textId="79493E93" w:rsidR="00BE2490" w:rsidRDefault="00BE2490" w:rsidP="00BE2490">
            <w:pPr>
              <w:spacing w:after="0" w:line="240" w:lineRule="auto"/>
              <w:jc w:val="center"/>
              <w:rPr>
                <w:b/>
                <w:szCs w:val="24"/>
              </w:rPr>
            </w:pPr>
            <w:r>
              <w:rPr>
                <w:b/>
                <w:szCs w:val="24"/>
              </w:rPr>
              <w:t>Part</w:t>
            </w:r>
          </w:p>
        </w:tc>
        <w:tc>
          <w:tcPr>
            <w:tcW w:w="3024" w:type="dxa"/>
            <w:tcBorders>
              <w:top w:val="single" w:sz="4" w:space="0" w:color="auto"/>
              <w:bottom w:val="single" w:sz="4" w:space="0" w:color="auto"/>
            </w:tcBorders>
          </w:tcPr>
          <w:p w14:paraId="506249E4" w14:textId="3AE569B5" w:rsidR="00BE2490" w:rsidRDefault="00BE2490" w:rsidP="00BE2490">
            <w:pPr>
              <w:spacing w:after="0" w:line="240" w:lineRule="auto"/>
              <w:jc w:val="center"/>
              <w:rPr>
                <w:b/>
                <w:szCs w:val="24"/>
              </w:rPr>
            </w:pPr>
            <w:r>
              <w:rPr>
                <w:b/>
                <w:szCs w:val="24"/>
              </w:rPr>
              <w:t>Part Description</w:t>
            </w:r>
          </w:p>
        </w:tc>
        <w:tc>
          <w:tcPr>
            <w:tcW w:w="1296" w:type="dxa"/>
            <w:tcBorders>
              <w:top w:val="single" w:sz="4" w:space="0" w:color="auto"/>
              <w:bottom w:val="single" w:sz="4" w:space="0" w:color="auto"/>
            </w:tcBorders>
          </w:tcPr>
          <w:p w14:paraId="712AA56C" w14:textId="4FAE771F" w:rsidR="00BE2490" w:rsidRDefault="00BE2490" w:rsidP="00BE2490">
            <w:pPr>
              <w:spacing w:after="0" w:line="240" w:lineRule="auto"/>
              <w:jc w:val="center"/>
              <w:rPr>
                <w:b/>
                <w:szCs w:val="24"/>
              </w:rPr>
            </w:pPr>
            <w:r>
              <w:rPr>
                <w:b/>
                <w:szCs w:val="24"/>
              </w:rPr>
              <w:t>One-Sided Sign</w:t>
            </w:r>
          </w:p>
        </w:tc>
        <w:tc>
          <w:tcPr>
            <w:tcW w:w="1296" w:type="dxa"/>
            <w:tcBorders>
              <w:top w:val="single" w:sz="4" w:space="0" w:color="auto"/>
              <w:bottom w:val="single" w:sz="4" w:space="0" w:color="auto"/>
            </w:tcBorders>
          </w:tcPr>
          <w:p w14:paraId="0C19211D" w14:textId="17F88AE0" w:rsidR="00BE2490" w:rsidRDefault="00BE2490" w:rsidP="00BE2490">
            <w:pPr>
              <w:spacing w:after="0" w:line="240" w:lineRule="auto"/>
              <w:jc w:val="center"/>
              <w:rPr>
                <w:b/>
                <w:szCs w:val="24"/>
              </w:rPr>
            </w:pPr>
            <w:r>
              <w:rPr>
                <w:b/>
                <w:szCs w:val="24"/>
              </w:rPr>
              <w:t>Two-Sided Sign</w:t>
            </w:r>
          </w:p>
        </w:tc>
      </w:tr>
      <w:tr w:rsidR="00BE2490" w14:paraId="0C2996DB" w14:textId="77777777" w:rsidTr="00BE2490">
        <w:tc>
          <w:tcPr>
            <w:tcW w:w="720" w:type="dxa"/>
            <w:tcBorders>
              <w:top w:val="single" w:sz="4" w:space="0" w:color="auto"/>
            </w:tcBorders>
          </w:tcPr>
          <w:p w14:paraId="256603F0" w14:textId="09F27DB9" w:rsidR="00BE2490" w:rsidRPr="00CC71FA" w:rsidRDefault="00BE2490" w:rsidP="00BE2490">
            <w:pPr>
              <w:spacing w:after="0" w:line="240" w:lineRule="auto"/>
              <w:jc w:val="center"/>
            </w:pPr>
            <w:r>
              <w:t>1</w:t>
            </w:r>
          </w:p>
        </w:tc>
        <w:tc>
          <w:tcPr>
            <w:tcW w:w="3024" w:type="dxa"/>
            <w:tcBorders>
              <w:top w:val="single" w:sz="4" w:space="0" w:color="auto"/>
            </w:tcBorders>
          </w:tcPr>
          <w:p w14:paraId="1C10DDB5" w14:textId="4036744C" w:rsidR="00BE2490" w:rsidRPr="00CC71FA" w:rsidRDefault="00BE2490" w:rsidP="00BE2490">
            <w:pPr>
              <w:spacing w:after="0" w:line="240" w:lineRule="auto"/>
            </w:pPr>
            <w:r w:rsidRPr="00CC71FA">
              <w:t>Exit Face Plate</w:t>
            </w:r>
          </w:p>
        </w:tc>
        <w:tc>
          <w:tcPr>
            <w:tcW w:w="1296" w:type="dxa"/>
            <w:tcBorders>
              <w:top w:val="single" w:sz="4" w:space="0" w:color="auto"/>
            </w:tcBorders>
          </w:tcPr>
          <w:p w14:paraId="4E012F9D" w14:textId="31DCB4F2" w:rsidR="00BE2490" w:rsidRDefault="00BE2490" w:rsidP="00BE2490">
            <w:pPr>
              <w:spacing w:after="0" w:line="240" w:lineRule="auto"/>
              <w:jc w:val="center"/>
              <w:rPr>
                <w:b/>
                <w:szCs w:val="24"/>
              </w:rPr>
            </w:pPr>
            <w:r w:rsidRPr="00CC71FA">
              <w:t>1</w:t>
            </w:r>
          </w:p>
        </w:tc>
        <w:tc>
          <w:tcPr>
            <w:tcW w:w="1296" w:type="dxa"/>
            <w:tcBorders>
              <w:top w:val="single" w:sz="4" w:space="0" w:color="auto"/>
            </w:tcBorders>
          </w:tcPr>
          <w:p w14:paraId="1E8C6C75" w14:textId="52CBC7F9" w:rsidR="00BE2490" w:rsidRDefault="00BE2490" w:rsidP="00BE2490">
            <w:pPr>
              <w:spacing w:after="0" w:line="240" w:lineRule="auto"/>
              <w:jc w:val="center"/>
              <w:rPr>
                <w:b/>
                <w:szCs w:val="24"/>
              </w:rPr>
            </w:pPr>
            <w:r>
              <w:t>2</w:t>
            </w:r>
          </w:p>
        </w:tc>
      </w:tr>
      <w:tr w:rsidR="00BE2490" w14:paraId="6D2FDBA4" w14:textId="77777777" w:rsidTr="00BE2490">
        <w:tc>
          <w:tcPr>
            <w:tcW w:w="720" w:type="dxa"/>
          </w:tcPr>
          <w:p w14:paraId="23AC56E6" w14:textId="36CDE079" w:rsidR="00BE2490" w:rsidRDefault="00BE2490" w:rsidP="00BE2490">
            <w:pPr>
              <w:spacing w:after="0" w:line="240" w:lineRule="auto"/>
              <w:jc w:val="center"/>
            </w:pPr>
            <w:r>
              <w:t>2</w:t>
            </w:r>
          </w:p>
        </w:tc>
        <w:tc>
          <w:tcPr>
            <w:tcW w:w="3024" w:type="dxa"/>
          </w:tcPr>
          <w:p w14:paraId="42204B47" w14:textId="7C8E834A" w:rsidR="00BE2490" w:rsidRDefault="00BE2490" w:rsidP="00BE2490">
            <w:pPr>
              <w:spacing w:after="0" w:line="240" w:lineRule="auto"/>
            </w:pPr>
            <w:r w:rsidRPr="00CC71FA">
              <w:t>Back Plate</w:t>
            </w:r>
          </w:p>
        </w:tc>
        <w:tc>
          <w:tcPr>
            <w:tcW w:w="1296" w:type="dxa"/>
          </w:tcPr>
          <w:p w14:paraId="648F7AE6" w14:textId="2515CD7C" w:rsidR="00BE2490" w:rsidRDefault="00BE2490" w:rsidP="00BE2490">
            <w:pPr>
              <w:spacing w:after="0" w:line="240" w:lineRule="auto"/>
              <w:jc w:val="center"/>
              <w:rPr>
                <w:b/>
                <w:szCs w:val="24"/>
              </w:rPr>
            </w:pPr>
            <w:r>
              <w:t>1</w:t>
            </w:r>
          </w:p>
        </w:tc>
        <w:tc>
          <w:tcPr>
            <w:tcW w:w="1296" w:type="dxa"/>
          </w:tcPr>
          <w:p w14:paraId="6F6ABF0A" w14:textId="241CBF4D" w:rsidR="00BE2490" w:rsidRDefault="00BE2490" w:rsidP="00BE2490">
            <w:pPr>
              <w:spacing w:after="0" w:line="240" w:lineRule="auto"/>
              <w:jc w:val="center"/>
              <w:rPr>
                <w:b/>
                <w:szCs w:val="24"/>
              </w:rPr>
            </w:pPr>
            <w:r>
              <w:t>N/A</w:t>
            </w:r>
          </w:p>
        </w:tc>
      </w:tr>
      <w:tr w:rsidR="00BE2490" w14:paraId="53B2903A" w14:textId="77777777" w:rsidTr="00BE2490">
        <w:tc>
          <w:tcPr>
            <w:tcW w:w="720" w:type="dxa"/>
          </w:tcPr>
          <w:p w14:paraId="683CD194" w14:textId="132959A0" w:rsidR="00BE2490" w:rsidRDefault="00BE2490" w:rsidP="00BE2490">
            <w:pPr>
              <w:spacing w:after="0" w:line="240" w:lineRule="auto"/>
              <w:jc w:val="center"/>
            </w:pPr>
            <w:r>
              <w:t>3</w:t>
            </w:r>
          </w:p>
        </w:tc>
        <w:tc>
          <w:tcPr>
            <w:tcW w:w="3024" w:type="dxa"/>
          </w:tcPr>
          <w:p w14:paraId="25F2B02A" w14:textId="557BB33C" w:rsidR="00BE2490" w:rsidRDefault="00BE2490" w:rsidP="00BE2490">
            <w:pPr>
              <w:spacing w:after="0" w:line="240" w:lineRule="auto"/>
            </w:pPr>
            <w:r>
              <w:t>Chevron (2 per bag)</w:t>
            </w:r>
          </w:p>
        </w:tc>
        <w:tc>
          <w:tcPr>
            <w:tcW w:w="1296" w:type="dxa"/>
          </w:tcPr>
          <w:p w14:paraId="7C2ACF56" w14:textId="443A7CA0" w:rsidR="00BE2490" w:rsidRDefault="00BE2490" w:rsidP="00BE2490">
            <w:pPr>
              <w:spacing w:after="0" w:line="240" w:lineRule="auto"/>
              <w:jc w:val="center"/>
              <w:rPr>
                <w:b/>
                <w:szCs w:val="24"/>
              </w:rPr>
            </w:pPr>
            <w:r>
              <w:t>1</w:t>
            </w:r>
          </w:p>
        </w:tc>
        <w:tc>
          <w:tcPr>
            <w:tcW w:w="1296" w:type="dxa"/>
          </w:tcPr>
          <w:p w14:paraId="11611014" w14:textId="08E39E92" w:rsidR="00BE2490" w:rsidRDefault="00BE2490" w:rsidP="00BE2490">
            <w:pPr>
              <w:spacing w:after="0" w:line="240" w:lineRule="auto"/>
              <w:jc w:val="center"/>
              <w:rPr>
                <w:b/>
                <w:szCs w:val="24"/>
              </w:rPr>
            </w:pPr>
            <w:r>
              <w:t>2</w:t>
            </w:r>
          </w:p>
        </w:tc>
      </w:tr>
      <w:tr w:rsidR="00BE2490" w14:paraId="7782EC3B" w14:textId="77777777" w:rsidTr="00BE2490">
        <w:tc>
          <w:tcPr>
            <w:tcW w:w="720" w:type="dxa"/>
          </w:tcPr>
          <w:p w14:paraId="59AF308E" w14:textId="34601688" w:rsidR="00BE2490" w:rsidRDefault="00BE2490" w:rsidP="00BE2490">
            <w:pPr>
              <w:spacing w:after="0" w:line="240" w:lineRule="auto"/>
              <w:jc w:val="center"/>
            </w:pPr>
            <w:r>
              <w:t>4</w:t>
            </w:r>
          </w:p>
        </w:tc>
        <w:tc>
          <w:tcPr>
            <w:tcW w:w="3024" w:type="dxa"/>
          </w:tcPr>
          <w:p w14:paraId="0E054885" w14:textId="7915BF1D" w:rsidR="00BE2490" w:rsidRDefault="00BE2490" w:rsidP="00BE2490">
            <w:pPr>
              <w:spacing w:after="0" w:line="240" w:lineRule="auto"/>
            </w:pPr>
            <w:r>
              <w:t>Filler (3 per bag)</w:t>
            </w:r>
          </w:p>
        </w:tc>
        <w:tc>
          <w:tcPr>
            <w:tcW w:w="1296" w:type="dxa"/>
          </w:tcPr>
          <w:p w14:paraId="22C7EE60" w14:textId="34ABFDC3" w:rsidR="00BE2490" w:rsidRDefault="00BE2490" w:rsidP="00BE2490">
            <w:pPr>
              <w:spacing w:after="0" w:line="240" w:lineRule="auto"/>
              <w:jc w:val="center"/>
              <w:rPr>
                <w:b/>
                <w:szCs w:val="24"/>
              </w:rPr>
            </w:pPr>
            <w:r>
              <w:t>1</w:t>
            </w:r>
          </w:p>
        </w:tc>
        <w:tc>
          <w:tcPr>
            <w:tcW w:w="1296" w:type="dxa"/>
          </w:tcPr>
          <w:p w14:paraId="6B109DCF" w14:textId="2D80832B" w:rsidR="00BE2490" w:rsidRDefault="00BE2490" w:rsidP="00BE2490">
            <w:pPr>
              <w:spacing w:after="0" w:line="240" w:lineRule="auto"/>
              <w:jc w:val="center"/>
              <w:rPr>
                <w:b/>
                <w:szCs w:val="24"/>
              </w:rPr>
            </w:pPr>
            <w:r>
              <w:t>1</w:t>
            </w:r>
          </w:p>
        </w:tc>
      </w:tr>
      <w:tr w:rsidR="00BE2490" w14:paraId="38947B7E" w14:textId="77777777" w:rsidTr="00BE2490">
        <w:tc>
          <w:tcPr>
            <w:tcW w:w="720" w:type="dxa"/>
          </w:tcPr>
          <w:p w14:paraId="17BC4A4A" w14:textId="654D3D37" w:rsidR="00BE2490" w:rsidRDefault="00BE2490" w:rsidP="00BE2490">
            <w:pPr>
              <w:spacing w:after="0" w:line="240" w:lineRule="auto"/>
              <w:jc w:val="center"/>
            </w:pPr>
            <w:r>
              <w:t>5</w:t>
            </w:r>
          </w:p>
        </w:tc>
        <w:tc>
          <w:tcPr>
            <w:tcW w:w="3024" w:type="dxa"/>
          </w:tcPr>
          <w:p w14:paraId="6D9E0966" w14:textId="75632F2D" w:rsidR="00BE2490" w:rsidRDefault="00BE2490" w:rsidP="00BE2490">
            <w:pPr>
              <w:spacing w:after="0" w:line="240" w:lineRule="auto"/>
            </w:pPr>
            <w:r>
              <w:t>Mounting Bracket</w:t>
            </w:r>
          </w:p>
        </w:tc>
        <w:tc>
          <w:tcPr>
            <w:tcW w:w="1296" w:type="dxa"/>
          </w:tcPr>
          <w:p w14:paraId="41CC288C" w14:textId="4F1F1D32" w:rsidR="00BE2490" w:rsidRDefault="00BE2490" w:rsidP="00BE2490">
            <w:pPr>
              <w:spacing w:after="0" w:line="240" w:lineRule="auto"/>
              <w:jc w:val="center"/>
              <w:rPr>
                <w:b/>
                <w:szCs w:val="24"/>
              </w:rPr>
            </w:pPr>
            <w:r>
              <w:t>1</w:t>
            </w:r>
          </w:p>
        </w:tc>
        <w:tc>
          <w:tcPr>
            <w:tcW w:w="1296" w:type="dxa"/>
          </w:tcPr>
          <w:p w14:paraId="503C68FC" w14:textId="3EE43602" w:rsidR="00BE2490" w:rsidRDefault="00BE2490" w:rsidP="00BE2490">
            <w:pPr>
              <w:spacing w:after="0" w:line="240" w:lineRule="auto"/>
              <w:jc w:val="center"/>
              <w:rPr>
                <w:b/>
                <w:szCs w:val="24"/>
              </w:rPr>
            </w:pPr>
            <w:r>
              <w:t>1</w:t>
            </w:r>
          </w:p>
        </w:tc>
      </w:tr>
      <w:tr w:rsidR="00BE2490" w14:paraId="4F7E1773" w14:textId="77777777" w:rsidTr="00BE2490">
        <w:tc>
          <w:tcPr>
            <w:tcW w:w="720" w:type="dxa"/>
          </w:tcPr>
          <w:p w14:paraId="575B29C6" w14:textId="5F3250B4" w:rsidR="00BE2490" w:rsidRDefault="00BE2490" w:rsidP="00BE2490">
            <w:pPr>
              <w:spacing w:after="0" w:line="240" w:lineRule="auto"/>
              <w:jc w:val="center"/>
            </w:pPr>
            <w:r>
              <w:t>6</w:t>
            </w:r>
          </w:p>
        </w:tc>
        <w:tc>
          <w:tcPr>
            <w:tcW w:w="3024" w:type="dxa"/>
          </w:tcPr>
          <w:p w14:paraId="1AB6D9B1" w14:textId="6150D75F" w:rsidR="00BE2490" w:rsidRDefault="00BE2490" w:rsidP="00BE2490">
            <w:pPr>
              <w:spacing w:after="0" w:line="240" w:lineRule="auto"/>
            </w:pPr>
            <w:r>
              <w:t>Photoluminescent Panel</w:t>
            </w:r>
          </w:p>
        </w:tc>
        <w:tc>
          <w:tcPr>
            <w:tcW w:w="1296" w:type="dxa"/>
          </w:tcPr>
          <w:p w14:paraId="78334459" w14:textId="2FBF8767" w:rsidR="00BE2490" w:rsidRDefault="00BE2490" w:rsidP="00BE2490">
            <w:pPr>
              <w:spacing w:after="0" w:line="240" w:lineRule="auto"/>
              <w:jc w:val="center"/>
              <w:rPr>
                <w:b/>
                <w:szCs w:val="24"/>
              </w:rPr>
            </w:pPr>
            <w:r>
              <w:t>1</w:t>
            </w:r>
          </w:p>
        </w:tc>
        <w:tc>
          <w:tcPr>
            <w:tcW w:w="1296" w:type="dxa"/>
          </w:tcPr>
          <w:p w14:paraId="61D1FA59" w14:textId="364AA8EC" w:rsidR="00BE2490" w:rsidRDefault="00BE2490" w:rsidP="00BE2490">
            <w:pPr>
              <w:spacing w:after="0" w:line="240" w:lineRule="auto"/>
              <w:jc w:val="center"/>
              <w:rPr>
                <w:b/>
                <w:szCs w:val="24"/>
              </w:rPr>
            </w:pPr>
            <w:r>
              <w:t>2</w:t>
            </w:r>
          </w:p>
        </w:tc>
      </w:tr>
      <w:tr w:rsidR="00BE2490" w14:paraId="0F02B56B" w14:textId="77777777" w:rsidTr="00BE2490">
        <w:tc>
          <w:tcPr>
            <w:tcW w:w="720" w:type="dxa"/>
          </w:tcPr>
          <w:p w14:paraId="43C2BE48" w14:textId="284EEE8C" w:rsidR="00BE2490" w:rsidRDefault="00BE2490" w:rsidP="00BE2490">
            <w:pPr>
              <w:spacing w:after="0" w:line="240" w:lineRule="auto"/>
              <w:jc w:val="center"/>
            </w:pPr>
            <w:r>
              <w:t>7</w:t>
            </w:r>
          </w:p>
        </w:tc>
        <w:tc>
          <w:tcPr>
            <w:tcW w:w="3024" w:type="dxa"/>
          </w:tcPr>
          <w:p w14:paraId="2E1526E2" w14:textId="5A9355D6" w:rsidR="00BE2490" w:rsidRDefault="00BE2490" w:rsidP="00BE2490">
            <w:pPr>
              <w:spacing w:after="0" w:line="240" w:lineRule="auto"/>
            </w:pPr>
            <w:r>
              <w:t>Fasteners for Mounting (screws and anchors)</w:t>
            </w:r>
          </w:p>
        </w:tc>
        <w:tc>
          <w:tcPr>
            <w:tcW w:w="1296" w:type="dxa"/>
          </w:tcPr>
          <w:p w14:paraId="1850365F" w14:textId="3FE3EBD4" w:rsidR="00BE2490" w:rsidRDefault="00BE2490" w:rsidP="00BE2490">
            <w:pPr>
              <w:spacing w:after="0" w:line="240" w:lineRule="auto"/>
              <w:jc w:val="center"/>
              <w:rPr>
                <w:b/>
                <w:szCs w:val="24"/>
              </w:rPr>
            </w:pPr>
            <w:r>
              <w:t>1</w:t>
            </w:r>
          </w:p>
        </w:tc>
        <w:tc>
          <w:tcPr>
            <w:tcW w:w="1296" w:type="dxa"/>
          </w:tcPr>
          <w:p w14:paraId="5842A00B" w14:textId="7CA68E78" w:rsidR="00BE2490" w:rsidRDefault="00BE2490" w:rsidP="00BE2490">
            <w:pPr>
              <w:spacing w:after="0" w:line="240" w:lineRule="auto"/>
              <w:jc w:val="center"/>
              <w:rPr>
                <w:b/>
                <w:szCs w:val="24"/>
              </w:rPr>
            </w:pPr>
            <w:r>
              <w:t>1</w:t>
            </w:r>
          </w:p>
        </w:tc>
      </w:tr>
      <w:tr w:rsidR="00BE2490" w14:paraId="03F49466" w14:textId="77777777" w:rsidTr="00BE2490">
        <w:tc>
          <w:tcPr>
            <w:tcW w:w="720" w:type="dxa"/>
          </w:tcPr>
          <w:p w14:paraId="322E018B" w14:textId="77222C93" w:rsidR="00BE2490" w:rsidRDefault="00BE2490" w:rsidP="00BE2490">
            <w:pPr>
              <w:spacing w:after="0" w:line="240" w:lineRule="auto"/>
              <w:jc w:val="center"/>
            </w:pPr>
            <w:r>
              <w:t>8</w:t>
            </w:r>
          </w:p>
        </w:tc>
        <w:tc>
          <w:tcPr>
            <w:tcW w:w="3024" w:type="dxa"/>
          </w:tcPr>
          <w:p w14:paraId="0D729D74" w14:textId="4D51EA38" w:rsidR="00BE2490" w:rsidRDefault="00BE2490" w:rsidP="00BE2490">
            <w:pPr>
              <w:spacing w:after="0" w:line="240" w:lineRule="auto"/>
            </w:pPr>
            <w:r>
              <w:t>Box</w:t>
            </w:r>
          </w:p>
        </w:tc>
        <w:tc>
          <w:tcPr>
            <w:tcW w:w="1296" w:type="dxa"/>
          </w:tcPr>
          <w:p w14:paraId="5569B839" w14:textId="5B60E237" w:rsidR="00BE2490" w:rsidRDefault="00BE2490" w:rsidP="00BE2490">
            <w:pPr>
              <w:spacing w:after="0" w:line="240" w:lineRule="auto"/>
              <w:jc w:val="center"/>
              <w:rPr>
                <w:b/>
                <w:szCs w:val="24"/>
              </w:rPr>
            </w:pPr>
            <w:r>
              <w:t>1</w:t>
            </w:r>
          </w:p>
        </w:tc>
        <w:tc>
          <w:tcPr>
            <w:tcW w:w="1296" w:type="dxa"/>
          </w:tcPr>
          <w:p w14:paraId="53CD3EF1" w14:textId="76E1BB72" w:rsidR="00BE2490" w:rsidRDefault="00BE2490" w:rsidP="00BE2490">
            <w:pPr>
              <w:spacing w:after="0" w:line="240" w:lineRule="auto"/>
              <w:jc w:val="center"/>
              <w:rPr>
                <w:b/>
                <w:szCs w:val="24"/>
              </w:rPr>
            </w:pPr>
            <w:r>
              <w:t>1</w:t>
            </w:r>
          </w:p>
        </w:tc>
      </w:tr>
      <w:tr w:rsidR="00BE2490" w14:paraId="597F91DF" w14:textId="77777777" w:rsidTr="00BE2490">
        <w:tc>
          <w:tcPr>
            <w:tcW w:w="720" w:type="dxa"/>
          </w:tcPr>
          <w:p w14:paraId="0D7F4809" w14:textId="7514FAAF" w:rsidR="00BE2490" w:rsidRDefault="00BE2490" w:rsidP="00BE2490">
            <w:pPr>
              <w:spacing w:after="0" w:line="240" w:lineRule="auto"/>
              <w:jc w:val="center"/>
            </w:pPr>
            <w:r>
              <w:t>9</w:t>
            </w:r>
          </w:p>
        </w:tc>
        <w:tc>
          <w:tcPr>
            <w:tcW w:w="3024" w:type="dxa"/>
          </w:tcPr>
          <w:p w14:paraId="3D9D537C" w14:textId="3EB1FD5F" w:rsidR="00BE2490" w:rsidRDefault="00BE2490" w:rsidP="00BE2490">
            <w:pPr>
              <w:spacing w:after="0" w:line="240" w:lineRule="auto"/>
            </w:pPr>
            <w:r>
              <w:t>Instruction Sheet</w:t>
            </w:r>
          </w:p>
        </w:tc>
        <w:tc>
          <w:tcPr>
            <w:tcW w:w="1296" w:type="dxa"/>
          </w:tcPr>
          <w:p w14:paraId="0363B6DD" w14:textId="789B0667" w:rsidR="00BE2490" w:rsidRDefault="00BE2490" w:rsidP="00BE2490">
            <w:pPr>
              <w:spacing w:after="0" w:line="240" w:lineRule="auto"/>
              <w:jc w:val="center"/>
              <w:rPr>
                <w:b/>
                <w:szCs w:val="24"/>
              </w:rPr>
            </w:pPr>
            <w:r>
              <w:t>1</w:t>
            </w:r>
          </w:p>
        </w:tc>
        <w:tc>
          <w:tcPr>
            <w:tcW w:w="1296" w:type="dxa"/>
          </w:tcPr>
          <w:p w14:paraId="236AF682" w14:textId="70752E24" w:rsidR="00BE2490" w:rsidRDefault="00BE2490" w:rsidP="00BE2490">
            <w:pPr>
              <w:spacing w:after="0" w:line="240" w:lineRule="auto"/>
              <w:jc w:val="center"/>
              <w:rPr>
                <w:b/>
                <w:szCs w:val="24"/>
              </w:rPr>
            </w:pPr>
            <w:r>
              <w:t>1</w:t>
            </w:r>
          </w:p>
        </w:tc>
      </w:tr>
    </w:tbl>
    <w:p w14:paraId="1ED3FC1F" w14:textId="77777777" w:rsidR="002B0067" w:rsidRDefault="002B0067" w:rsidP="00AE2318">
      <w:pPr>
        <w:spacing w:before="360" w:after="240" w:line="240" w:lineRule="auto"/>
        <w:ind w:left="1080" w:right="1080"/>
        <w:rPr>
          <w:b/>
          <w:szCs w:val="24"/>
        </w:rPr>
      </w:pPr>
    </w:p>
    <w:p w14:paraId="34B8BD76" w14:textId="77777777" w:rsidR="00BE2490" w:rsidRDefault="00BE2490" w:rsidP="00AE2318">
      <w:pPr>
        <w:spacing w:before="360" w:after="240" w:line="240" w:lineRule="auto"/>
        <w:ind w:left="1080" w:right="1080"/>
        <w:rPr>
          <w:b/>
          <w:szCs w:val="24"/>
        </w:rPr>
      </w:pPr>
    </w:p>
    <w:p w14:paraId="47BFED0A" w14:textId="77777777" w:rsidR="00BE2490" w:rsidRDefault="00BE2490" w:rsidP="00AE2318">
      <w:pPr>
        <w:spacing w:before="360" w:after="240" w:line="240" w:lineRule="auto"/>
        <w:ind w:left="1080" w:right="1080"/>
        <w:rPr>
          <w:b/>
          <w:szCs w:val="24"/>
        </w:rPr>
      </w:pPr>
    </w:p>
    <w:p w14:paraId="037B7B22" w14:textId="5D64BECB" w:rsidR="00852BB7" w:rsidRPr="00AE2318" w:rsidRDefault="00164DE2" w:rsidP="00AE2318">
      <w:pPr>
        <w:spacing w:before="360" w:after="240" w:line="240" w:lineRule="auto"/>
        <w:ind w:left="1080" w:right="1080"/>
        <w:rPr>
          <w:b/>
          <w:szCs w:val="24"/>
        </w:rPr>
      </w:pPr>
      <w:r w:rsidRPr="00CC43BC">
        <w:rPr>
          <w:noProof/>
          <w:szCs w:val="24"/>
        </w:rPr>
        <w:lastRenderedPageBreak/>
        <mc:AlternateContent>
          <mc:Choice Requires="wps">
            <w:drawing>
              <wp:anchor distT="45720" distB="45720" distL="114300" distR="114300" simplePos="0" relativeHeight="251703296" behindDoc="0" locked="1" layoutInCell="1" allowOverlap="1" wp14:anchorId="7CF84716" wp14:editId="5BCC12EC">
                <wp:simplePos x="0" y="0"/>
                <wp:positionH relativeFrom="margin">
                  <wp:posOffset>69850</wp:posOffset>
                </wp:positionH>
                <wp:positionV relativeFrom="page">
                  <wp:posOffset>590550</wp:posOffset>
                </wp:positionV>
                <wp:extent cx="2360930" cy="14046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3FDF41" w14:textId="77777777" w:rsidR="00164DE2" w:rsidRDefault="00164DE2" w:rsidP="00164DE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CF84716" id="_x0000_s1033" type="#_x0000_t202" style="position:absolute;left:0;text-align:left;margin-left:5.5pt;margin-top:46.5pt;width:185.9pt;height:110.6pt;z-index:2517032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" filled="f" stroked="f">
                <v:textbox style="mso-fit-shape-to-text:t" inset="0,0,0,0">
                  <w:txbxContent>
                    <w:p w14:paraId="703FDF41" w14:textId="77777777" w:rsidR="00164DE2" w:rsidRDefault="00164DE2" w:rsidP="00164DE2">
                      <w:pPr>
                        <w:pStyle w:val="Heading2"/>
                        <w:tabs>
                          <w:tab w:val="clear" w:pos="9360"/>
                        </w:tabs>
                        <w:spacing w:after="0"/>
                        <w:ind w:left="0" w:right="1080"/>
                      </w:pPr>
                      <w:r>
                        <w:t>Installation</w:t>
                      </w:r>
                    </w:p>
                  </w:txbxContent>
                </v:textbox>
                <w10:wrap anchorx="margin" anchory="page"/>
                <w10:anchorlock/>
              </v:shape>
            </w:pict>
          </mc:Fallback>
        </mc:AlternateContent>
      </w:r>
      <w:r w:rsidR="002B0067">
        <w:rPr>
          <w:b/>
          <w:szCs w:val="24"/>
        </w:rPr>
        <w:t>One-Sided Wall Mount</w:t>
      </w:r>
      <w:r w:rsidR="002B0067">
        <w:rPr>
          <w:b/>
          <w:szCs w:val="24"/>
        </w:rPr>
        <w:br/>
      </w:r>
      <w:r w:rsidR="00852BB7" w:rsidRPr="00AE2318">
        <w:rPr>
          <w:b/>
          <w:szCs w:val="24"/>
        </w:rPr>
        <w:t>Installation</w:t>
      </w:r>
      <w:bookmarkStart w:id="4" w:name="_Hlk2084587"/>
    </w:p>
    <w:bookmarkEnd w:id="4"/>
    <w:p w14:paraId="4ED107A9" w14:textId="0AC836BC" w:rsidR="00307F9D" w:rsidRDefault="002B0067" w:rsidP="00852BB7">
      <w:pPr>
        <w:spacing w:after="0" w:line="240" w:lineRule="auto"/>
        <w:ind w:left="1080" w:right="1080"/>
        <w:rPr>
          <w:sz w:val="22"/>
          <w:szCs w:val="24"/>
        </w:rPr>
      </w:pPr>
      <w:r>
        <w:rPr>
          <w:noProof/>
          <w:sz w:val="22"/>
          <w:szCs w:val="24"/>
        </w:rPr>
        <w:drawing>
          <wp:anchor distT="0" distB="0" distL="114300" distR="0" simplePos="0" relativeHeight="251693056" behindDoc="0" locked="0" layoutInCell="1" allowOverlap="1" wp14:anchorId="27B6DB4D" wp14:editId="52C2216B">
            <wp:simplePos x="0" y="0"/>
            <wp:positionH relativeFrom="column">
              <wp:posOffset>3552825</wp:posOffset>
            </wp:positionH>
            <wp:positionV relativeFrom="paragraph">
              <wp:posOffset>266700</wp:posOffset>
            </wp:positionV>
            <wp:extent cx="2806700" cy="2695575"/>
            <wp:effectExtent l="0" t="0" r="0" b="9525"/>
            <wp:wrapSquare wrapText="lef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5351"/>
                    <a:stretch/>
                  </pic:blipFill>
                  <pic:spPr bwMode="auto">
                    <a:xfrm>
                      <a:off x="0" y="0"/>
                      <a:ext cx="2806700" cy="269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7F9D" w:rsidRPr="00307F9D">
        <w:rPr>
          <w:sz w:val="22"/>
          <w:szCs w:val="24"/>
        </w:rPr>
        <w:t xml:space="preserve">The </w:t>
      </w:r>
      <w:r w:rsidR="00A85493">
        <w:rPr>
          <w:sz w:val="22"/>
          <w:szCs w:val="24"/>
        </w:rPr>
        <w:t>p</w:t>
      </w:r>
      <w:r w:rsidR="00307F9D" w:rsidRPr="00307F9D">
        <w:rPr>
          <w:sz w:val="22"/>
          <w:szCs w:val="24"/>
        </w:rPr>
        <w:t xml:space="preserve">hotoluminescent </w:t>
      </w:r>
      <w:r w:rsidR="00A85493">
        <w:rPr>
          <w:sz w:val="22"/>
          <w:szCs w:val="24"/>
        </w:rPr>
        <w:t xml:space="preserve">exit </w:t>
      </w:r>
      <w:r w:rsidR="00307F9D" w:rsidRPr="00307F9D">
        <w:rPr>
          <w:sz w:val="22"/>
          <w:szCs w:val="24"/>
        </w:rPr>
        <w:t xml:space="preserve">sign shall be placed </w:t>
      </w:r>
      <w:r w:rsidR="00A85493">
        <w:rPr>
          <w:sz w:val="22"/>
          <w:szCs w:val="24"/>
        </w:rPr>
        <w:t>above</w:t>
      </w:r>
      <w:r w:rsidR="00307F9D" w:rsidRPr="00307F9D">
        <w:rPr>
          <w:sz w:val="22"/>
          <w:szCs w:val="24"/>
        </w:rPr>
        <w:t xml:space="preserve"> doors through which occupants must pass to complete the exit path. </w:t>
      </w:r>
    </w:p>
    <w:p w14:paraId="0CA18A23" w14:textId="6AE1E482" w:rsidR="00852BB7" w:rsidRPr="00AE2318" w:rsidRDefault="00852BB7" w:rsidP="00852BB7">
      <w:pPr>
        <w:spacing w:after="0" w:line="240" w:lineRule="auto"/>
        <w:ind w:left="1080" w:right="1080"/>
        <w:rPr>
          <w:sz w:val="22"/>
          <w:szCs w:val="24"/>
        </w:rPr>
      </w:pPr>
    </w:p>
    <w:p w14:paraId="24E8169B" w14:textId="06FB8556" w:rsidR="00307F9D" w:rsidRDefault="002B0067" w:rsidP="00A85493">
      <w:pPr>
        <w:pStyle w:val="ListParagraph"/>
        <w:numPr>
          <w:ilvl w:val="0"/>
          <w:numId w:val="18"/>
        </w:numPr>
        <w:spacing w:line="240" w:lineRule="auto"/>
        <w:ind w:left="1440" w:right="1080"/>
        <w:contextualSpacing w:val="0"/>
        <w:rPr>
          <w:sz w:val="22"/>
          <w:szCs w:val="24"/>
        </w:rPr>
      </w:pPr>
      <w:r>
        <w:rPr>
          <w:sz w:val="22"/>
          <w:szCs w:val="24"/>
        </w:rPr>
        <w:t>Mark pilot hole locations on wall using mounting holes in the back plate (4).</w:t>
      </w:r>
    </w:p>
    <w:p w14:paraId="60B9AFAD" w14:textId="7A36E41E"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Drill pilot holes in wall surface.</w:t>
      </w:r>
    </w:p>
    <w:p w14:paraId="2A08F3CF" w14:textId="26DA55BA"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Level and mount back plate to wall using mounting hardware (4).</w:t>
      </w:r>
    </w:p>
    <w:p w14:paraId="2F13A658" w14:textId="211779BE"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Insert frame screws (4) through mounting holes into pilot holes in wall and tighten.</w:t>
      </w:r>
    </w:p>
    <w:p w14:paraId="5490980F" w14:textId="1CA63834"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Snap exit face plate to back plate.</w:t>
      </w:r>
    </w:p>
    <w:p w14:paraId="3526E470" w14:textId="2FC6F5FD" w:rsidR="002B0067" w:rsidRDefault="002B0067" w:rsidP="00A85493">
      <w:pPr>
        <w:pStyle w:val="ListParagraph"/>
        <w:numPr>
          <w:ilvl w:val="0"/>
          <w:numId w:val="18"/>
        </w:numPr>
        <w:spacing w:line="240" w:lineRule="auto"/>
        <w:ind w:left="1440" w:right="1080"/>
        <w:contextualSpacing w:val="0"/>
        <w:rPr>
          <w:sz w:val="22"/>
          <w:szCs w:val="24"/>
        </w:rPr>
      </w:pPr>
      <w:r>
        <w:rPr>
          <w:sz w:val="22"/>
          <w:szCs w:val="24"/>
        </w:rPr>
        <w:t>Attach plastic filler strips (top and sides).</w:t>
      </w:r>
    </w:p>
    <w:p w14:paraId="41966F69" w14:textId="1D8D4114" w:rsidR="002B0067" w:rsidRPr="00307F9D" w:rsidRDefault="002B0067" w:rsidP="00A85493">
      <w:pPr>
        <w:pStyle w:val="ListParagraph"/>
        <w:numPr>
          <w:ilvl w:val="0"/>
          <w:numId w:val="18"/>
        </w:numPr>
        <w:spacing w:line="240" w:lineRule="auto"/>
        <w:ind w:left="1440" w:right="1080"/>
        <w:contextualSpacing w:val="0"/>
        <w:rPr>
          <w:sz w:val="22"/>
          <w:szCs w:val="24"/>
        </w:rPr>
      </w:pPr>
      <w:r>
        <w:rPr>
          <w:sz w:val="22"/>
          <w:szCs w:val="24"/>
        </w:rPr>
        <w:t>Apply right and/or left chevrons (arrows) to face of sign.</w:t>
      </w:r>
    </w:p>
    <w:p w14:paraId="0FEE1C0B" w14:textId="77777777" w:rsidR="00A85493" w:rsidRDefault="00A85493" w:rsidP="00FD051B">
      <w:pPr>
        <w:spacing w:before="360" w:after="240" w:line="240" w:lineRule="auto"/>
        <w:ind w:left="1080" w:right="1080"/>
        <w:rPr>
          <w:b/>
          <w:szCs w:val="24"/>
        </w:rPr>
      </w:pPr>
    </w:p>
    <w:p w14:paraId="1F6E895D" w14:textId="5D9DF5DE" w:rsidR="00FD051B" w:rsidRPr="00FD051B" w:rsidRDefault="00330755" w:rsidP="00FD051B">
      <w:pPr>
        <w:spacing w:before="360" w:after="240" w:line="240" w:lineRule="auto"/>
        <w:ind w:left="1080" w:right="1080"/>
        <w:rPr>
          <w:b/>
          <w:szCs w:val="24"/>
        </w:rPr>
      </w:pPr>
      <w:r>
        <w:rPr>
          <w:b/>
          <w:szCs w:val="24"/>
        </w:rPr>
        <w:t xml:space="preserve">Projection </w:t>
      </w:r>
      <w:r w:rsidR="00FD051B" w:rsidRPr="00FD051B">
        <w:rPr>
          <w:b/>
          <w:szCs w:val="24"/>
        </w:rPr>
        <w:t xml:space="preserve">Wall </w:t>
      </w:r>
      <w:r>
        <w:rPr>
          <w:b/>
          <w:szCs w:val="24"/>
        </w:rPr>
        <w:t>Mo</w:t>
      </w:r>
      <w:r w:rsidR="00FD051B" w:rsidRPr="00FD051B">
        <w:rPr>
          <w:b/>
          <w:szCs w:val="24"/>
        </w:rPr>
        <w:t>unt</w:t>
      </w:r>
      <w:r>
        <w:rPr>
          <w:b/>
          <w:szCs w:val="24"/>
        </w:rPr>
        <w:t xml:space="preserve"> – One or Two-Sided </w:t>
      </w:r>
      <w:r w:rsidR="00FD051B" w:rsidRPr="00FD051B">
        <w:rPr>
          <w:b/>
          <w:szCs w:val="24"/>
        </w:rPr>
        <w:br/>
        <w:t>Installation</w:t>
      </w:r>
    </w:p>
    <w:p w14:paraId="6E987239" w14:textId="7DF32B2A" w:rsidR="00FD051B" w:rsidRDefault="00FD051B" w:rsidP="00FD051B">
      <w:pPr>
        <w:spacing w:after="0" w:line="240" w:lineRule="auto"/>
        <w:ind w:left="1080" w:right="1080"/>
        <w:rPr>
          <w:sz w:val="22"/>
          <w:szCs w:val="24"/>
        </w:rPr>
      </w:pPr>
      <w:r w:rsidRPr="00FD051B">
        <w:rPr>
          <w:sz w:val="22"/>
          <w:szCs w:val="24"/>
        </w:rPr>
        <w:t xml:space="preserve">The </w:t>
      </w:r>
      <w:r w:rsidR="00A85493">
        <w:rPr>
          <w:sz w:val="22"/>
          <w:szCs w:val="24"/>
        </w:rPr>
        <w:t>p</w:t>
      </w:r>
      <w:r w:rsidRPr="00FD051B">
        <w:rPr>
          <w:sz w:val="22"/>
          <w:szCs w:val="24"/>
        </w:rPr>
        <w:t xml:space="preserve">hotoluminescent </w:t>
      </w:r>
      <w:r w:rsidR="00A85493">
        <w:rPr>
          <w:sz w:val="22"/>
          <w:szCs w:val="24"/>
        </w:rPr>
        <w:t xml:space="preserve">exit </w:t>
      </w:r>
      <w:r w:rsidRPr="00FD051B">
        <w:rPr>
          <w:sz w:val="22"/>
          <w:szCs w:val="24"/>
        </w:rPr>
        <w:t xml:space="preserve">sign shall be placed </w:t>
      </w:r>
      <w:r w:rsidR="00A85493">
        <w:rPr>
          <w:sz w:val="22"/>
          <w:szCs w:val="24"/>
        </w:rPr>
        <w:t>above</w:t>
      </w:r>
      <w:r w:rsidRPr="00FD051B">
        <w:rPr>
          <w:sz w:val="22"/>
          <w:szCs w:val="24"/>
        </w:rPr>
        <w:t xml:space="preserve"> doors through which occupants must pass to complete the exit path. </w:t>
      </w:r>
    </w:p>
    <w:p w14:paraId="476742C2" w14:textId="77777777" w:rsidR="00330755" w:rsidRPr="00FD051B" w:rsidRDefault="00330755" w:rsidP="00FD051B">
      <w:pPr>
        <w:spacing w:after="0" w:line="240" w:lineRule="auto"/>
        <w:ind w:left="1080" w:right="1080"/>
        <w:rPr>
          <w:sz w:val="22"/>
          <w:szCs w:val="24"/>
        </w:rPr>
      </w:pPr>
    </w:p>
    <w:p w14:paraId="74857302" w14:textId="03188D17"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Mark pilot hole locations on wall using mounting holes in mounting bracket (2).</w:t>
      </w:r>
    </w:p>
    <w:p w14:paraId="3E9A101C" w14:textId="3BBDC349"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Drill pilot holes in wall surface.</w:t>
      </w:r>
    </w:p>
    <w:p w14:paraId="3768C9BB" w14:textId="4DBCCAC3"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Level and mount bracket to wall using mounting hardware (2).</w:t>
      </w:r>
    </w:p>
    <w:p w14:paraId="4A0FD051" w14:textId="5FE96F3D" w:rsidR="00FD051B" w:rsidRPr="00A85493" w:rsidRDefault="00A85493" w:rsidP="00A85493">
      <w:pPr>
        <w:pStyle w:val="ListParagraph"/>
        <w:numPr>
          <w:ilvl w:val="0"/>
          <w:numId w:val="23"/>
        </w:numPr>
        <w:spacing w:line="240" w:lineRule="auto"/>
        <w:ind w:left="1440" w:right="1080"/>
        <w:contextualSpacing w:val="0"/>
        <w:rPr>
          <w:sz w:val="22"/>
          <w:szCs w:val="24"/>
        </w:rPr>
      </w:pPr>
      <w:r w:rsidRPr="00A85493">
        <w:rPr>
          <w:noProof/>
          <w:sz w:val="22"/>
          <w:szCs w:val="24"/>
        </w:rPr>
        <w:drawing>
          <wp:anchor distT="0" distB="0" distL="114300" distR="114300" simplePos="0" relativeHeight="251694080" behindDoc="0" locked="0" layoutInCell="1" allowOverlap="1" wp14:anchorId="54C7E7C4" wp14:editId="53891980">
            <wp:simplePos x="0" y="0"/>
            <wp:positionH relativeFrom="margin">
              <wp:posOffset>3376295</wp:posOffset>
            </wp:positionH>
            <wp:positionV relativeFrom="paragraph">
              <wp:posOffset>92075</wp:posOffset>
            </wp:positionV>
            <wp:extent cx="3281680" cy="16668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10839"/>
                    <a:stretch/>
                  </pic:blipFill>
                  <pic:spPr bwMode="auto">
                    <a:xfrm>
                      <a:off x="0" y="0"/>
                      <a:ext cx="328168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51B" w:rsidRPr="00A85493">
        <w:rPr>
          <w:sz w:val="22"/>
          <w:szCs w:val="24"/>
        </w:rPr>
        <w:t>Snap exit face plate to back plate.</w:t>
      </w:r>
    </w:p>
    <w:p w14:paraId="5BB794E8" w14:textId="179BD14B"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Attach side of exit sign into mounting bracket</w:t>
      </w:r>
    </w:p>
    <w:p w14:paraId="2CD86E2F" w14:textId="44DEA4BD"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Attach plastic filler strips (top and side).</w:t>
      </w:r>
    </w:p>
    <w:p w14:paraId="0607DC1E" w14:textId="169E257F" w:rsidR="00FD051B" w:rsidRPr="00A85493" w:rsidRDefault="00FD051B" w:rsidP="00A85493">
      <w:pPr>
        <w:pStyle w:val="ListParagraph"/>
        <w:numPr>
          <w:ilvl w:val="0"/>
          <w:numId w:val="23"/>
        </w:numPr>
        <w:spacing w:line="240" w:lineRule="auto"/>
        <w:ind w:left="1440" w:right="1080"/>
        <w:contextualSpacing w:val="0"/>
        <w:rPr>
          <w:sz w:val="22"/>
          <w:szCs w:val="24"/>
        </w:rPr>
      </w:pPr>
      <w:r w:rsidRPr="00A85493">
        <w:rPr>
          <w:sz w:val="22"/>
          <w:szCs w:val="24"/>
        </w:rPr>
        <w:t>Apply right and/or left chevrons (arrows) to face of sign.</w:t>
      </w:r>
    </w:p>
    <w:p w14:paraId="1BDBE55F" w14:textId="1ECEEF5E" w:rsidR="00330755" w:rsidRPr="00FD051B" w:rsidRDefault="00164DE2" w:rsidP="00330755">
      <w:pPr>
        <w:spacing w:before="360" w:after="240" w:line="240" w:lineRule="auto"/>
        <w:ind w:left="1080" w:right="1080"/>
        <w:rPr>
          <w:b/>
          <w:szCs w:val="24"/>
        </w:rPr>
      </w:pPr>
      <w:r w:rsidRPr="00CC43BC">
        <w:rPr>
          <w:noProof/>
          <w:szCs w:val="24"/>
        </w:rPr>
        <w:lastRenderedPageBreak/>
        <mc:AlternateContent>
          <mc:Choice Requires="wps">
            <w:drawing>
              <wp:anchor distT="45720" distB="45720" distL="114300" distR="114300" simplePos="0" relativeHeight="251705344" behindDoc="0" locked="1" layoutInCell="1" allowOverlap="1" wp14:anchorId="03C1A937" wp14:editId="37856212">
                <wp:simplePos x="0" y="0"/>
                <wp:positionH relativeFrom="margin">
                  <wp:posOffset>69850</wp:posOffset>
                </wp:positionH>
                <wp:positionV relativeFrom="page">
                  <wp:posOffset>590550</wp:posOffset>
                </wp:positionV>
                <wp:extent cx="2360930"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0DB7CD" w14:textId="77777777" w:rsidR="00164DE2" w:rsidRDefault="00164DE2" w:rsidP="00164DE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03C1A937" id="_x0000_s1034" type="#_x0000_t202" style="position:absolute;left:0;text-align:left;margin-left:5.5pt;margin-top:46.5pt;width:185.9pt;height:110.6pt;z-index:2517053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wbBwIAAOsDAAAOAAAAZHJzL2Uyb0RvYy54bWysU8Fu2zAMvQ/YPwi6L3acNk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" filled="f" stroked="f">
                <v:textbox style="mso-fit-shape-to-text:t" inset="0,0,0,0">
                  <w:txbxContent>
                    <w:p w14:paraId="2A0DB7CD" w14:textId="77777777" w:rsidR="00164DE2" w:rsidRDefault="00164DE2" w:rsidP="00164DE2">
                      <w:pPr>
                        <w:pStyle w:val="Heading2"/>
                        <w:tabs>
                          <w:tab w:val="clear" w:pos="9360"/>
                        </w:tabs>
                        <w:spacing w:after="0"/>
                        <w:ind w:left="0" w:right="1080"/>
                      </w:pPr>
                      <w:r>
                        <w:t>Installation</w:t>
                      </w:r>
                    </w:p>
                  </w:txbxContent>
                </v:textbox>
                <w10:wrap anchorx="margin" anchory="page"/>
                <w10:anchorlock/>
              </v:shape>
            </w:pict>
          </mc:Fallback>
        </mc:AlternateContent>
      </w:r>
      <w:r w:rsidR="00330755">
        <w:rPr>
          <w:b/>
          <w:szCs w:val="24"/>
        </w:rPr>
        <w:t>Projection</w:t>
      </w:r>
      <w:r w:rsidR="00A85493">
        <w:rPr>
          <w:b/>
          <w:szCs w:val="24"/>
        </w:rPr>
        <w:t xml:space="preserve"> Ceiling</w:t>
      </w:r>
      <w:r w:rsidR="00330755" w:rsidRPr="00FD051B">
        <w:rPr>
          <w:b/>
          <w:szCs w:val="24"/>
        </w:rPr>
        <w:t xml:space="preserve"> </w:t>
      </w:r>
      <w:r w:rsidR="00330755">
        <w:rPr>
          <w:b/>
          <w:szCs w:val="24"/>
        </w:rPr>
        <w:t>Mo</w:t>
      </w:r>
      <w:r w:rsidR="00330755" w:rsidRPr="00FD051B">
        <w:rPr>
          <w:b/>
          <w:szCs w:val="24"/>
        </w:rPr>
        <w:t>unt</w:t>
      </w:r>
      <w:r w:rsidR="00330755">
        <w:rPr>
          <w:b/>
          <w:szCs w:val="24"/>
        </w:rPr>
        <w:t xml:space="preserve"> – One or Two-Sided </w:t>
      </w:r>
      <w:r w:rsidR="00330755" w:rsidRPr="00FD051B">
        <w:rPr>
          <w:b/>
          <w:szCs w:val="24"/>
        </w:rPr>
        <w:br/>
        <w:t>Installation</w:t>
      </w:r>
    </w:p>
    <w:p w14:paraId="5DFB245C" w14:textId="2F473653" w:rsidR="00330755" w:rsidRDefault="00330755" w:rsidP="00330755">
      <w:pPr>
        <w:spacing w:after="0" w:line="240" w:lineRule="auto"/>
        <w:ind w:left="1080" w:right="1080"/>
        <w:rPr>
          <w:sz w:val="22"/>
          <w:szCs w:val="24"/>
        </w:rPr>
      </w:pPr>
      <w:r w:rsidRPr="00FD051B">
        <w:rPr>
          <w:sz w:val="22"/>
          <w:szCs w:val="24"/>
        </w:rPr>
        <w:t xml:space="preserve">The </w:t>
      </w:r>
      <w:r w:rsidR="00A85493">
        <w:rPr>
          <w:sz w:val="22"/>
          <w:szCs w:val="24"/>
        </w:rPr>
        <w:t>p</w:t>
      </w:r>
      <w:r w:rsidRPr="00FD051B">
        <w:rPr>
          <w:sz w:val="22"/>
          <w:szCs w:val="24"/>
        </w:rPr>
        <w:t xml:space="preserve">hotoluminescent </w:t>
      </w:r>
      <w:r w:rsidR="00A85493">
        <w:rPr>
          <w:sz w:val="22"/>
          <w:szCs w:val="24"/>
        </w:rPr>
        <w:t xml:space="preserve">exit </w:t>
      </w:r>
      <w:r w:rsidRPr="00FD051B">
        <w:rPr>
          <w:sz w:val="22"/>
          <w:szCs w:val="24"/>
        </w:rPr>
        <w:t xml:space="preserve">sign shall be placed </w:t>
      </w:r>
      <w:r w:rsidR="00A85493">
        <w:rPr>
          <w:sz w:val="22"/>
          <w:szCs w:val="24"/>
        </w:rPr>
        <w:t>above</w:t>
      </w:r>
      <w:r w:rsidRPr="00FD051B">
        <w:rPr>
          <w:sz w:val="22"/>
          <w:szCs w:val="24"/>
        </w:rPr>
        <w:t xml:space="preserve"> doors through which occupants must pass to complete the exit path. </w:t>
      </w:r>
    </w:p>
    <w:p w14:paraId="06AEB5C4" w14:textId="77777777" w:rsidR="00330755" w:rsidRPr="00FD051B" w:rsidRDefault="00330755" w:rsidP="00330755">
      <w:pPr>
        <w:spacing w:after="0" w:line="240" w:lineRule="auto"/>
        <w:ind w:left="1080" w:right="1080"/>
        <w:rPr>
          <w:sz w:val="22"/>
          <w:szCs w:val="24"/>
        </w:rPr>
      </w:pPr>
    </w:p>
    <w:p w14:paraId="777FD998" w14:textId="3882E9F8" w:rsidR="00330755" w:rsidRPr="00A85493" w:rsidRDefault="00330755" w:rsidP="00A85493">
      <w:pPr>
        <w:pStyle w:val="ListParagraph"/>
        <w:numPr>
          <w:ilvl w:val="0"/>
          <w:numId w:val="24"/>
        </w:numPr>
        <w:spacing w:line="240" w:lineRule="auto"/>
        <w:ind w:left="1440" w:right="1080"/>
        <w:contextualSpacing w:val="0"/>
        <w:rPr>
          <w:sz w:val="22"/>
          <w:szCs w:val="24"/>
        </w:rPr>
      </w:pPr>
      <w:r w:rsidRPr="00A85493">
        <w:rPr>
          <w:sz w:val="22"/>
          <w:szCs w:val="24"/>
        </w:rPr>
        <w:t xml:space="preserve">Mark pilot hole locations on </w:t>
      </w:r>
      <w:r w:rsidR="00742681" w:rsidRPr="00A85493">
        <w:rPr>
          <w:sz w:val="22"/>
          <w:szCs w:val="24"/>
        </w:rPr>
        <w:t>ceiling using mounting holes in mounting bracket (2).</w:t>
      </w:r>
    </w:p>
    <w:p w14:paraId="39434DB4" w14:textId="1156AD82"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Drill pilot holes in ceiling surface.</w:t>
      </w:r>
    </w:p>
    <w:p w14:paraId="1368F31D" w14:textId="454B029B"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Level and mount bracket to ceiling using mounting hardware (2).</w:t>
      </w:r>
    </w:p>
    <w:p w14:paraId="021D1C08" w14:textId="69AFDEDB"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Slide and snap exit face plate to back plate.</w:t>
      </w:r>
    </w:p>
    <w:p w14:paraId="2F44291B" w14:textId="1B055CA4"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Attach top of exit sign into mounting bracket.</w:t>
      </w:r>
    </w:p>
    <w:p w14:paraId="6D3C53A9" w14:textId="37BFB454"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Attach plastic filler strips (sides).</w:t>
      </w:r>
    </w:p>
    <w:p w14:paraId="788A2FAA" w14:textId="1496A66F" w:rsidR="00742681" w:rsidRPr="00A85493" w:rsidRDefault="00742681" w:rsidP="00A85493">
      <w:pPr>
        <w:pStyle w:val="ListParagraph"/>
        <w:numPr>
          <w:ilvl w:val="0"/>
          <w:numId w:val="24"/>
        </w:numPr>
        <w:spacing w:line="240" w:lineRule="auto"/>
        <w:ind w:left="1440" w:right="1080"/>
        <w:contextualSpacing w:val="0"/>
        <w:rPr>
          <w:sz w:val="22"/>
          <w:szCs w:val="24"/>
        </w:rPr>
      </w:pPr>
      <w:r w:rsidRPr="00A85493">
        <w:rPr>
          <w:sz w:val="22"/>
          <w:szCs w:val="24"/>
        </w:rPr>
        <w:t>Apply right and/or left chevrons (arrows) to face of sign.</w:t>
      </w:r>
      <w:r w:rsidRPr="00A85493">
        <w:rPr>
          <w:noProof/>
          <w:sz w:val="22"/>
          <w:szCs w:val="24"/>
        </w:rPr>
        <w:drawing>
          <wp:anchor distT="0" distB="0" distL="114300" distR="114300" simplePos="0" relativeHeight="251698176" behindDoc="0" locked="0" layoutInCell="1" allowOverlap="1" wp14:anchorId="548E6EDE" wp14:editId="7BB31E46">
            <wp:simplePos x="0" y="0"/>
            <wp:positionH relativeFrom="margin">
              <wp:align>center</wp:align>
            </wp:positionH>
            <wp:positionV relativeFrom="paragraph">
              <wp:posOffset>340995</wp:posOffset>
            </wp:positionV>
            <wp:extent cx="5428999" cy="2103120"/>
            <wp:effectExtent l="0" t="0" r="63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1474"/>
                    <a:stretch/>
                  </pic:blipFill>
                  <pic:spPr bwMode="auto">
                    <a:xfrm>
                      <a:off x="0" y="0"/>
                      <a:ext cx="5428999" cy="2103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125B8" w14:textId="77777777" w:rsidR="00330755" w:rsidRDefault="00330755" w:rsidP="00330755"/>
    <w:p w14:paraId="5FC0ADBB" w14:textId="1C4D106D" w:rsidR="00CC43BC" w:rsidRPr="00330755" w:rsidRDefault="00CC43BC" w:rsidP="00330755">
      <w:pPr>
        <w:spacing w:after="0" w:line="240" w:lineRule="auto"/>
        <w:ind w:left="4320" w:right="1080"/>
        <w:rPr>
          <w:szCs w:val="24"/>
        </w:rPr>
      </w:pPr>
      <w:r>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7169167"/>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5"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6YzxVA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4AABCF9A" w:rsidR="00584B1A" w:rsidRDefault="00742681" w:rsidP="00852BB7">
      <w:pPr>
        <w:pStyle w:val="ListParagraph"/>
        <w:numPr>
          <w:ilvl w:val="2"/>
          <w:numId w:val="12"/>
        </w:numPr>
        <w:ind w:right="1080"/>
        <w:contextualSpacing w:val="0"/>
        <w:rPr>
          <w:bCs/>
          <w:szCs w:val="24"/>
        </w:rPr>
      </w:pPr>
      <w:r>
        <w:rPr>
          <w:bCs/>
          <w:szCs w:val="24"/>
        </w:rPr>
        <w:t>Five</w:t>
      </w:r>
      <w:r w:rsidR="00584B1A">
        <w:rPr>
          <w:bCs/>
          <w:szCs w:val="24"/>
        </w:rPr>
        <w:t>-foot candle (</w:t>
      </w:r>
      <w:r>
        <w:rPr>
          <w:bCs/>
          <w:szCs w:val="24"/>
        </w:rPr>
        <w:t>54</w:t>
      </w:r>
      <w:r w:rsidR="00584B1A">
        <w:rPr>
          <w:bCs/>
          <w:szCs w:val="24"/>
        </w:rPr>
        <w:t xml:space="preserve">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6" w:name="_Toc7169168"/>
                            <w:r>
                              <w:t>Maintenance</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6"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7AA9D295" w14:textId="77777777" w:rsidR="005C6BED" w:rsidRDefault="005C6BED" w:rsidP="005C6BED">
      <w:pPr>
        <w:spacing w:after="0"/>
        <w:ind w:left="990" w:right="1080"/>
      </w:pPr>
      <w:r>
        <w:rPr>
          <w:noProof/>
        </w:rPr>
        <mc:AlternateContent>
          <mc:Choice Requires="wps">
            <w:drawing>
              <wp:anchor distT="45720" distB="45720" distL="114300" distR="114300" simplePos="0" relativeHeight="251708416" behindDoc="0" locked="1" layoutInCell="1" allowOverlap="1" wp14:anchorId="0A9CF426" wp14:editId="424F1B0A">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4301A7C" w14:textId="77777777" w:rsidR="005C6BED" w:rsidRDefault="005C6BED" w:rsidP="005C6BED">
                            <w:pPr>
                              <w:pStyle w:val="Heading2"/>
                              <w:tabs>
                                <w:tab w:val="clear" w:pos="9360"/>
                              </w:tabs>
                              <w:spacing w:after="0"/>
                              <w:ind w:left="0" w:right="1080"/>
                            </w:pPr>
                            <w:bookmarkStart w:id="7" w:name="_Toc6936251"/>
                            <w:r>
                              <w:t>Standard Warranty</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0A9CF426" id="_x0000_s1037" type="#_x0000_t202" style="position:absolute;left:0;text-align:left;margin-left:28.5pt;margin-top:46.75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d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" filled="f" stroked="f">
                <v:textbox style="mso-fit-shape-to-text:t" inset="0,0,0,0">
                  <w:txbxContent>
                    <w:p w14:paraId="04301A7C" w14:textId="77777777" w:rsidR="005C6BED" w:rsidRDefault="005C6BED" w:rsidP="005C6BED">
                      <w:pPr>
                        <w:pStyle w:val="Heading2"/>
                        <w:tabs>
                          <w:tab w:val="clear" w:pos="9360"/>
                        </w:tabs>
                        <w:spacing w:after="0"/>
                        <w:ind w:left="0" w:right="1080"/>
                      </w:pPr>
                      <w:bookmarkStart w:id="12" w:name="_Toc6936251"/>
                      <w:r>
                        <w:t>Standard Warranty</w:t>
                      </w:r>
                      <w:bookmarkEnd w:id="12"/>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6000A3A6" w14:textId="77777777" w:rsidR="005C6BED" w:rsidRPr="006B4BFC" w:rsidRDefault="005C6BED" w:rsidP="005C6BED">
      <w:pPr>
        <w:spacing w:after="0"/>
        <w:ind w:left="990" w:right="1080"/>
        <w:jc w:val="center"/>
        <w:rPr>
          <w:b/>
          <w:bCs/>
          <w:sz w:val="48"/>
          <w:szCs w:val="44"/>
        </w:rPr>
      </w:pPr>
      <w:r w:rsidRPr="006B4BFC">
        <w:rPr>
          <w:b/>
          <w:bCs/>
          <w:sz w:val="48"/>
          <w:szCs w:val="44"/>
        </w:rPr>
        <w:t>1 Year</w:t>
      </w:r>
    </w:p>
    <w:p w14:paraId="13930B86" w14:textId="77777777" w:rsidR="005C6BED" w:rsidRDefault="005C6BED" w:rsidP="005C6BED">
      <w:pPr>
        <w:ind w:left="990" w:right="1080"/>
      </w:pPr>
      <w:r w:rsidRPr="00265B50">
        <w:t xml:space="preserve">Should a product fail to function in normal use within this period, Nystrom shall furnish a replacement or new part at Nystrom’s discretion. </w:t>
      </w:r>
    </w:p>
    <w:p w14:paraId="0B2DBC98" w14:textId="77777777" w:rsidR="005C6BED" w:rsidRDefault="005C6BED" w:rsidP="005C6BED">
      <w:pPr>
        <w:ind w:left="990" w:right="1080"/>
      </w:pPr>
      <w:r w:rsidRPr="00265B50">
        <w:t xml:space="preserve">Failure to use product in methods consistent with Nystrom product manuals shall relieve Nystrom of any liability. </w:t>
      </w:r>
    </w:p>
    <w:p w14:paraId="74A8CD6F" w14:textId="77777777" w:rsidR="005C6BED" w:rsidRPr="00265B50" w:rsidRDefault="005C6BED" w:rsidP="005C6BED">
      <w:pPr>
        <w:ind w:left="990" w:right="1080"/>
      </w:pPr>
      <w:r w:rsidRPr="00265B50">
        <w:t>Our liability under this warranty excludes installation or removal costs involved in the product replacement and excludes any responsibility for incidental or consequential damage of any nature.</w:t>
      </w:r>
    </w:p>
    <w:p w14:paraId="0ADE20B3" w14:textId="77777777" w:rsidR="005C6BED" w:rsidRPr="00265B50" w:rsidRDefault="005C6BED" w:rsidP="005C6BED">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069932CC" w14:textId="77777777" w:rsidR="005C6BED" w:rsidRDefault="005C6BED" w:rsidP="005C6BED">
      <w:pPr>
        <w:pStyle w:val="Body"/>
        <w:ind w:left="990" w:right="1080"/>
        <w:rPr>
          <w:rFonts w:ascii="Source Sans Pro" w:hAnsi="Source Sans Pro" w:cs="Source Sans Pro"/>
        </w:rPr>
      </w:pPr>
    </w:p>
    <w:p w14:paraId="3E3E5F53" w14:textId="77777777" w:rsidR="005C6BED" w:rsidRPr="00265B50" w:rsidRDefault="005C6BED" w:rsidP="005C6BED">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79DBDB39" w14:textId="77777777" w:rsidR="005C6BED" w:rsidRPr="00265B50" w:rsidRDefault="005C6BED" w:rsidP="005C6BED">
      <w:pPr>
        <w:pStyle w:val="ListParagraph"/>
        <w:numPr>
          <w:ilvl w:val="0"/>
          <w:numId w:val="7"/>
        </w:numPr>
        <w:ind w:left="1350" w:right="1080"/>
      </w:pPr>
      <w:r w:rsidRPr="00265B50">
        <w:t>You will be sent an “RMA” that is required to be filled out and returned with the shipment.</w:t>
      </w:r>
    </w:p>
    <w:p w14:paraId="02762561" w14:textId="77777777" w:rsidR="005C6BED" w:rsidRPr="00265B50" w:rsidRDefault="005C6BED" w:rsidP="005C6BED">
      <w:pPr>
        <w:pStyle w:val="ListParagraph"/>
        <w:numPr>
          <w:ilvl w:val="0"/>
          <w:numId w:val="7"/>
        </w:numPr>
        <w:ind w:left="1350" w:right="1080"/>
      </w:pPr>
      <w:r w:rsidRPr="00265B50">
        <w:t>The following information must appear on the outside of the package:</w:t>
      </w:r>
    </w:p>
    <w:p w14:paraId="09849D88" w14:textId="77777777" w:rsidR="005C6BED" w:rsidRPr="00265B50" w:rsidRDefault="005C6BED" w:rsidP="005C6BED">
      <w:pPr>
        <w:pStyle w:val="ListParagraph"/>
        <w:numPr>
          <w:ilvl w:val="1"/>
          <w:numId w:val="7"/>
        </w:numPr>
        <w:ind w:left="1350" w:right="1080"/>
      </w:pPr>
      <w:r w:rsidRPr="00265B50">
        <w:t>RMA number marked on the outside of box</w:t>
      </w:r>
    </w:p>
    <w:p w14:paraId="3F9C3317" w14:textId="77777777" w:rsidR="005C6BED" w:rsidRPr="00265B50" w:rsidRDefault="005C6BED" w:rsidP="005C6BED">
      <w:pPr>
        <w:pStyle w:val="ListParagraph"/>
        <w:numPr>
          <w:ilvl w:val="0"/>
          <w:numId w:val="7"/>
        </w:numPr>
        <w:ind w:left="1350" w:right="1080"/>
      </w:pPr>
      <w:r w:rsidRPr="00265B50">
        <w:t>Return defective product FREIGHT PREPAID. Collect shipments will be refused.</w:t>
      </w:r>
    </w:p>
    <w:p w14:paraId="6660CB2A" w14:textId="77777777" w:rsidR="005C6BED" w:rsidRPr="00265B50" w:rsidRDefault="005C6BED" w:rsidP="005C6BED">
      <w:pPr>
        <w:pStyle w:val="ListParagraph"/>
        <w:numPr>
          <w:ilvl w:val="0"/>
          <w:numId w:val="7"/>
        </w:numPr>
        <w:ind w:left="1350" w:right="1080"/>
      </w:pPr>
      <w:r w:rsidRPr="00265B50">
        <w:t>The factory will not process warranty claims until the customer has properly accomplished the above items.</w:t>
      </w:r>
    </w:p>
    <w:p w14:paraId="2A5F08AA" w14:textId="77777777" w:rsidR="005C6BED" w:rsidRDefault="005C6BED" w:rsidP="005C6BED">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1ADC25A5" w14:textId="77777777" w:rsidR="005C6BED" w:rsidRDefault="005C6BED" w:rsidP="005C6BED">
      <w:pPr>
        <w:ind w:left="180"/>
      </w:pPr>
      <w:r>
        <w:rPr>
          <w:noProof/>
        </w:rPr>
        <mc:AlternateContent>
          <mc:Choice Requires="wps">
            <w:drawing>
              <wp:anchor distT="45720" distB="45720" distL="114300" distR="114300" simplePos="0" relativeHeight="251707392" behindDoc="0" locked="0" layoutInCell="1" allowOverlap="1" wp14:anchorId="6FCD222D" wp14:editId="2BA5067E">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4474B44E" w14:textId="77777777" w:rsidR="005C6BED" w:rsidRPr="00265B50" w:rsidRDefault="005C6BED" w:rsidP="005C6BED">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4C35E316" w14:textId="77777777" w:rsidR="005C6BED" w:rsidRPr="00265B50" w:rsidRDefault="005C6BED" w:rsidP="005C6BED">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4A559929" w14:textId="77777777" w:rsidR="005C6BED" w:rsidRPr="00265B50" w:rsidRDefault="005C6BED" w:rsidP="005C6BED">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0E18F63" w14:textId="77777777" w:rsidR="005C6BED" w:rsidRPr="00265B50" w:rsidRDefault="005C6BED" w:rsidP="005C6BED">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7846AC77" w14:textId="77777777" w:rsidR="005C6BED" w:rsidRPr="00265B50" w:rsidRDefault="005C6BED" w:rsidP="005C6BED">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4A5359D3" w14:textId="77777777" w:rsidR="005C6BED" w:rsidRDefault="005C6BED" w:rsidP="005C6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D222D" id="_x0000_s1038" type="#_x0000_t202" style="position:absolute;left:0;text-align:left;margin-left:37.5pt;margin-top:-.1pt;width:474pt;height:134.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">
                <v:textbox>
                  <w:txbxContent>
                    <w:p w14:paraId="4474B44E" w14:textId="77777777" w:rsidR="005C6BED" w:rsidRPr="00265B50" w:rsidRDefault="005C6BED" w:rsidP="005C6BED">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4C35E316" w14:textId="77777777" w:rsidR="005C6BED" w:rsidRPr="00265B50" w:rsidRDefault="005C6BED" w:rsidP="005C6BED">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4A559929" w14:textId="77777777" w:rsidR="005C6BED" w:rsidRPr="00265B50" w:rsidRDefault="005C6BED" w:rsidP="005C6BED">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0E18F63" w14:textId="77777777" w:rsidR="005C6BED" w:rsidRPr="00265B50" w:rsidRDefault="005C6BED" w:rsidP="005C6BED">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7846AC77" w14:textId="77777777" w:rsidR="005C6BED" w:rsidRPr="00265B50" w:rsidRDefault="005C6BED" w:rsidP="005C6BED">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4A5359D3" w14:textId="77777777" w:rsidR="005C6BED" w:rsidRDefault="005C6BED" w:rsidP="005C6BED"/>
                  </w:txbxContent>
                </v:textbox>
                <w10:wrap type="square" anchorx="margin"/>
              </v:shape>
            </w:pict>
          </mc:Fallback>
        </mc:AlternateContent>
      </w: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8" w:name="_Toc7169170"/>
                            <w:r>
                              <w:t>Factory Assistance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9"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ANMWEM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2"/>
      <w:footerReference w:type="default" r:id="rId23"/>
      <w:headerReference w:type="first" r:id="rId24"/>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A358" w14:textId="77777777" w:rsidR="007456C1" w:rsidRDefault="007456C1" w:rsidP="0090304C">
      <w:pPr>
        <w:spacing w:after="0" w:line="240" w:lineRule="auto"/>
      </w:pPr>
      <w:r>
        <w:separator/>
      </w:r>
    </w:p>
  </w:endnote>
  <w:endnote w:type="continuationSeparator" w:id="0">
    <w:p w14:paraId="576750EC" w14:textId="77777777" w:rsidR="007456C1" w:rsidRDefault="007456C1"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0"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1"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E60D" w14:textId="77777777" w:rsidR="007456C1" w:rsidRDefault="007456C1" w:rsidP="0090304C">
      <w:pPr>
        <w:spacing w:after="0" w:line="240" w:lineRule="auto"/>
      </w:pPr>
      <w:r>
        <w:separator/>
      </w:r>
    </w:p>
  </w:footnote>
  <w:footnote w:type="continuationSeparator" w:id="0">
    <w:p w14:paraId="4A88C317" w14:textId="77777777" w:rsidR="007456C1" w:rsidRDefault="007456C1"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4920F450"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9" w:name="_Hlk512948055"/>
    <w:bookmarkStart w:id="10"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2B0067">
      <w:rPr>
        <w:rFonts w:ascii="Source Sans Pro Light" w:eastAsia="Trade Gothic LT Std Cn" w:hAnsi="Source Sans Pro Light" w:cs="Arial"/>
        <w:bCs/>
        <w:color w:val="231F20"/>
        <w:sz w:val="20"/>
        <w:szCs w:val="32"/>
      </w:rPr>
      <w:t>Exit</w:t>
    </w:r>
    <w:r w:rsidR="00AE2318">
      <w:rPr>
        <w:rFonts w:ascii="Source Sans Pro Light" w:eastAsia="Trade Gothic LT Std Cn" w:hAnsi="Source Sans Pro Light" w:cs="Arial"/>
        <w:bCs/>
        <w:color w:val="231F20"/>
        <w:sz w:val="20"/>
        <w:szCs w:val="32"/>
      </w:rPr>
      <w:t xml:space="preserve"> Signs</w:t>
    </w:r>
  </w:p>
  <w:p w14:paraId="15B5E29E" w14:textId="671DE3FC"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w:t>
    </w:r>
    <w:r w:rsidR="00AE2318">
      <w:rPr>
        <w:rFonts w:ascii="Source Sans Pro Light" w:eastAsia="Trade Gothic LT Std Cn" w:hAnsi="Source Sans Pro Light" w:cs="Arial"/>
        <w:bCs/>
        <w:color w:val="231F20"/>
        <w:sz w:val="20"/>
        <w:szCs w:val="32"/>
      </w:rPr>
      <w:t>S</w:t>
    </w:r>
    <w:r w:rsidR="002B0067">
      <w:rPr>
        <w:rFonts w:ascii="Source Sans Pro Light" w:eastAsia="Trade Gothic LT Std Cn" w:hAnsi="Source Sans Pro Light" w:cs="Arial"/>
        <w:bCs/>
        <w:color w:val="231F20"/>
        <w:sz w:val="20"/>
        <w:szCs w:val="32"/>
      </w:rPr>
      <w:t>E100</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9"/>
    <w:bookmarkEnd w:id="10"/>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7AC3"/>
    <w:multiLevelType w:val="hybridMultilevel"/>
    <w:tmpl w:val="C3CC1442"/>
    <w:lvl w:ilvl="0" w:tplc="6068E73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CE59CE"/>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32DFB"/>
    <w:multiLevelType w:val="hybridMultilevel"/>
    <w:tmpl w:val="45867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0F4A"/>
    <w:multiLevelType w:val="hybridMultilevel"/>
    <w:tmpl w:val="25882FA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507552A7"/>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C40929"/>
    <w:multiLevelType w:val="hybridMultilevel"/>
    <w:tmpl w:val="25882FA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70D9D"/>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8"/>
  </w:num>
  <w:num w:numId="5">
    <w:abstractNumId w:val="3"/>
  </w:num>
  <w:num w:numId="6">
    <w:abstractNumId w:val="6"/>
  </w:num>
  <w:num w:numId="7">
    <w:abstractNumId w:val="12"/>
  </w:num>
  <w:num w:numId="8">
    <w:abstractNumId w:val="2"/>
  </w:num>
  <w:num w:numId="9">
    <w:abstractNumId w:val="22"/>
  </w:num>
  <w:num w:numId="10">
    <w:abstractNumId w:val="19"/>
  </w:num>
  <w:num w:numId="11">
    <w:abstractNumId w:val="5"/>
  </w:num>
  <w:num w:numId="12">
    <w:abstractNumId w:val="1"/>
  </w:num>
  <w:num w:numId="13">
    <w:abstractNumId w:val="0"/>
  </w:num>
  <w:num w:numId="14">
    <w:abstractNumId w:val="13"/>
  </w:num>
  <w:num w:numId="15">
    <w:abstractNumId w:val="20"/>
  </w:num>
  <w:num w:numId="16">
    <w:abstractNumId w:val="14"/>
  </w:num>
  <w:num w:numId="17">
    <w:abstractNumId w:val="17"/>
  </w:num>
  <w:num w:numId="18">
    <w:abstractNumId w:val="21"/>
  </w:num>
  <w:num w:numId="19">
    <w:abstractNumId w:val="9"/>
  </w:num>
  <w:num w:numId="20">
    <w:abstractNumId w:val="4"/>
  </w:num>
  <w:num w:numId="21">
    <w:abstractNumId w:val="18"/>
  </w:num>
  <w:num w:numId="22">
    <w:abstractNumId w:val="10"/>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66DEC"/>
    <w:rsid w:val="00071DC9"/>
    <w:rsid w:val="00071EE7"/>
    <w:rsid w:val="00082310"/>
    <w:rsid w:val="00094D14"/>
    <w:rsid w:val="000E1C67"/>
    <w:rsid w:val="000E7E0E"/>
    <w:rsid w:val="000F3559"/>
    <w:rsid w:val="00103A17"/>
    <w:rsid w:val="00132276"/>
    <w:rsid w:val="00132AB1"/>
    <w:rsid w:val="00142643"/>
    <w:rsid w:val="001477E5"/>
    <w:rsid w:val="00164DE2"/>
    <w:rsid w:val="001847EB"/>
    <w:rsid w:val="001A7F4A"/>
    <w:rsid w:val="001C2408"/>
    <w:rsid w:val="001C40D6"/>
    <w:rsid w:val="00203F67"/>
    <w:rsid w:val="00207CBA"/>
    <w:rsid w:val="00215131"/>
    <w:rsid w:val="002277C7"/>
    <w:rsid w:val="0023554E"/>
    <w:rsid w:val="002455C8"/>
    <w:rsid w:val="0025119E"/>
    <w:rsid w:val="00265B50"/>
    <w:rsid w:val="002830C4"/>
    <w:rsid w:val="002850D2"/>
    <w:rsid w:val="002B0067"/>
    <w:rsid w:val="002C68E5"/>
    <w:rsid w:val="002E49D8"/>
    <w:rsid w:val="002F0276"/>
    <w:rsid w:val="00307F9D"/>
    <w:rsid w:val="00312823"/>
    <w:rsid w:val="00330755"/>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82937"/>
    <w:rsid w:val="00584B1A"/>
    <w:rsid w:val="005868D7"/>
    <w:rsid w:val="005A3A06"/>
    <w:rsid w:val="005A5D8F"/>
    <w:rsid w:val="005B1903"/>
    <w:rsid w:val="005C011F"/>
    <w:rsid w:val="005C294E"/>
    <w:rsid w:val="005C45DF"/>
    <w:rsid w:val="005C6BED"/>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10571"/>
    <w:rsid w:val="00722D06"/>
    <w:rsid w:val="007232F7"/>
    <w:rsid w:val="00742681"/>
    <w:rsid w:val="007456C1"/>
    <w:rsid w:val="007F4BD1"/>
    <w:rsid w:val="00852BB7"/>
    <w:rsid w:val="00853FED"/>
    <w:rsid w:val="0085556D"/>
    <w:rsid w:val="0088242E"/>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4947"/>
    <w:rsid w:val="00A164C6"/>
    <w:rsid w:val="00A3207B"/>
    <w:rsid w:val="00A3457B"/>
    <w:rsid w:val="00A615D2"/>
    <w:rsid w:val="00A85493"/>
    <w:rsid w:val="00A873F5"/>
    <w:rsid w:val="00AE2318"/>
    <w:rsid w:val="00B020EB"/>
    <w:rsid w:val="00B576D7"/>
    <w:rsid w:val="00B93302"/>
    <w:rsid w:val="00BE2490"/>
    <w:rsid w:val="00BE46AD"/>
    <w:rsid w:val="00BE4799"/>
    <w:rsid w:val="00BF177E"/>
    <w:rsid w:val="00C05BE5"/>
    <w:rsid w:val="00C24836"/>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5A68"/>
    <w:rsid w:val="00D7608E"/>
    <w:rsid w:val="00DB49B0"/>
    <w:rsid w:val="00E06D8B"/>
    <w:rsid w:val="00E23321"/>
    <w:rsid w:val="00E23E37"/>
    <w:rsid w:val="00E56CEC"/>
    <w:rsid w:val="00E56FE9"/>
    <w:rsid w:val="00E5711B"/>
    <w:rsid w:val="00E63B3F"/>
    <w:rsid w:val="00E733A5"/>
    <w:rsid w:val="00E7365D"/>
    <w:rsid w:val="00E96A12"/>
    <w:rsid w:val="00EA59DC"/>
    <w:rsid w:val="00EB6C64"/>
    <w:rsid w:val="00EC1CC9"/>
    <w:rsid w:val="00EC4ED0"/>
    <w:rsid w:val="00F1002B"/>
    <w:rsid w:val="00F1447E"/>
    <w:rsid w:val="00F24E9A"/>
    <w:rsid w:val="00F34376"/>
    <w:rsid w:val="00F40CBF"/>
    <w:rsid w:val="00F47320"/>
    <w:rsid w:val="00FA480C"/>
    <w:rsid w:val="00FD051B"/>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 w:type="table" w:styleId="TableGrid">
    <w:name w:val="Table Grid"/>
    <w:basedOn w:val="TableNormal"/>
    <w:uiPriority w:val="59"/>
    <w:rsid w:val="002B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49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file:///C:\Users\mdibba\Desktop\Nystrom%20EM-DLM%20Door%20Latch%20Marking%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3582-754E-46A0-9A0D-3CFCF21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7716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EM-SE100 IOM</dc:title>
  <dc:subject>NYS_EM-SE100_IOM</dc:subject>
  <dc:creator>Nystrom Staff</dc:creator>
  <keywords>Nystrom_EM-SE100_IOM</keywords>
  <lastModifiedBy>Marissa Dibba</lastModifiedBy>
  <revision>3</revision>
  <lastPrinted>2019-04-23T23:23:00.0000000Z</lastPrinted>
  <dcterms:created xsi:type="dcterms:W3CDTF">2019-06-21T15:20:00.0000000Z</dcterms:created>
  <dcterms:modified xsi:type="dcterms:W3CDTF">2019-06-21T16:22:00.0000000Z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NYS_EM-SE100_IOM</vt:lpwstr>
  </property>
  <property fmtid="{D5CDD505-2E9C-101B-9397-08002B2CF9AE}" pid="3" name="Revision">
    <vt:lpwstr>C</vt:lpwstr>
  </property>
</Properties>
</file>