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46560" w14:textId="77777777" w:rsidR="00B92F35" w:rsidRPr="00422C9D" w:rsidRDefault="00B92F35" w:rsidP="006405CF">
      <w:pPr>
        <w:pStyle w:val="Header"/>
        <w:tabs>
          <w:tab w:val="clear" w:pos="4680"/>
          <w:tab w:val="clear" w:pos="9360"/>
        </w:tabs>
        <w:ind w:right="-547"/>
        <w:jc w:val="center"/>
        <w:rPr>
          <w:rFonts w:cs="Arial"/>
          <w:b/>
          <w:caps/>
        </w:rPr>
      </w:pPr>
      <w:bookmarkStart w:id="0" w:name="_Hlk499910470"/>
      <w:r w:rsidRPr="00422C9D">
        <w:rPr>
          <w:rFonts w:cs="Arial"/>
          <w:b/>
          <w:caps/>
        </w:rPr>
        <w:t>3-Part CSI MasterFormat Specification</w:t>
      </w:r>
    </w:p>
    <w:p w14:paraId="7401E445" w14:textId="77777777" w:rsidR="00B92F35" w:rsidRDefault="00B92F35" w:rsidP="006405CF">
      <w:pPr>
        <w:pStyle w:val="Header"/>
        <w:tabs>
          <w:tab w:val="clear" w:pos="4680"/>
          <w:tab w:val="clear" w:pos="9360"/>
        </w:tabs>
        <w:ind w:right="-547"/>
        <w:jc w:val="center"/>
        <w:rPr>
          <w:rFonts w:cs="Arial"/>
          <w:b/>
        </w:rPr>
      </w:pPr>
      <w:r>
        <w:rPr>
          <w:rFonts w:cs="Arial"/>
          <w:b/>
        </w:rPr>
        <w:t xml:space="preserve">SECTION </w:t>
      </w:r>
      <w:r w:rsidR="00D32CE1">
        <w:rPr>
          <w:rFonts w:cs="Arial"/>
          <w:b/>
        </w:rPr>
        <w:t>07 7200</w:t>
      </w:r>
    </w:p>
    <w:p w14:paraId="079F2773" w14:textId="1932DCEB" w:rsidR="00B92F35" w:rsidRPr="003C2715" w:rsidRDefault="00D32CE1" w:rsidP="006405CF">
      <w:pPr>
        <w:pStyle w:val="Header"/>
        <w:tabs>
          <w:tab w:val="clear" w:pos="4680"/>
          <w:tab w:val="clear" w:pos="9360"/>
        </w:tabs>
        <w:ind w:right="-547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Roof Accessories</w:t>
      </w:r>
      <w:r w:rsidR="00C729C8">
        <w:rPr>
          <w:rFonts w:cs="Arial"/>
          <w:b/>
          <w:caps/>
        </w:rPr>
        <w:t>:</w:t>
      </w:r>
      <w:r w:rsidR="0049239B">
        <w:rPr>
          <w:rFonts w:cs="Arial"/>
          <w:b/>
          <w:caps/>
        </w:rPr>
        <w:t xml:space="preserve"> </w:t>
      </w:r>
      <w:r>
        <w:rPr>
          <w:rFonts w:cs="Arial"/>
          <w:b/>
          <w:caps/>
        </w:rPr>
        <w:t>roof hatch and smoke vent</w:t>
      </w:r>
    </w:p>
    <w:bookmarkEnd w:id="0"/>
    <w:p w14:paraId="7FB92E55" w14:textId="77777777" w:rsidR="00BA145D" w:rsidRPr="008845A0" w:rsidRDefault="00BA145D" w:rsidP="001F615A">
      <w:pPr>
        <w:pStyle w:val="Header"/>
        <w:ind w:left="302"/>
        <w:jc w:val="center"/>
        <w:rPr>
          <w:rFonts w:ascii="Arial" w:hAnsi="Arial" w:cs="Arial"/>
          <w:b/>
          <w:sz w:val="20"/>
          <w:szCs w:val="20"/>
        </w:rPr>
      </w:pPr>
    </w:p>
    <w:p w14:paraId="451B4BA8" w14:textId="77777777" w:rsidR="00346FA0" w:rsidRDefault="00346FA0" w:rsidP="00D32CE1">
      <w:pPr>
        <w:rPr>
          <w:rFonts w:ascii="Arial" w:hAnsi="Arial" w:cs="Arial"/>
        </w:rPr>
      </w:pPr>
    </w:p>
    <w:p w14:paraId="41A38945" w14:textId="6C1F04BF" w:rsidR="00CB048C" w:rsidRDefault="00CB048C" w:rsidP="00973FE6">
      <w:pPr>
        <w:pStyle w:val="PR3"/>
      </w:pPr>
      <w:r w:rsidRPr="0060289B">
        <w:t xml:space="preserve">Rev </w:t>
      </w:r>
      <w:r>
        <w:fldChar w:fldCharType="begin"/>
      </w:r>
      <w:r>
        <w:instrText xml:space="preserve"> DATE  \@ "MM/yy" </w:instrText>
      </w:r>
      <w:r>
        <w:fldChar w:fldCharType="separate"/>
      </w:r>
      <w:r w:rsidR="00FC0D60">
        <w:rPr>
          <w:noProof/>
        </w:rPr>
        <w:t>02/25</w:t>
      </w:r>
      <w:r>
        <w:fldChar w:fldCharType="end"/>
      </w:r>
    </w:p>
    <w:p w14:paraId="1E27C2D7" w14:textId="77777777" w:rsidR="00CB048C" w:rsidRDefault="00CB048C" w:rsidP="00973FE6">
      <w:pPr>
        <w:pStyle w:val="PR3"/>
      </w:pPr>
    </w:p>
    <w:p w14:paraId="2010E122" w14:textId="766A6641" w:rsidR="00CB048C" w:rsidRDefault="00CB048C" w:rsidP="00CB048C">
      <w:pPr>
        <w:pStyle w:val="PRT"/>
      </w:pPr>
      <w:r>
        <w:t>General</w:t>
      </w:r>
    </w:p>
    <w:p w14:paraId="42999C29" w14:textId="77777777" w:rsidR="00CB048C" w:rsidRPr="008845A0" w:rsidRDefault="00CB048C" w:rsidP="00D703F4">
      <w:pPr>
        <w:pStyle w:val="ART"/>
        <w:numPr>
          <w:ilvl w:val="3"/>
          <w:numId w:val="90"/>
        </w:numPr>
      </w:pPr>
      <w:r w:rsidRPr="008845A0">
        <w:t>SUMMARY</w:t>
      </w:r>
    </w:p>
    <w:p w14:paraId="1A089D53" w14:textId="77777777" w:rsidR="00CB048C" w:rsidRDefault="00CB048C" w:rsidP="00CB048C">
      <w:pPr>
        <w:pStyle w:val="PR1"/>
        <w:tabs>
          <w:tab w:val="left" w:pos="1440"/>
        </w:tabs>
      </w:pPr>
      <w:r>
        <w:t>Section includes:</w:t>
      </w:r>
    </w:p>
    <w:p w14:paraId="5788371E" w14:textId="77777777" w:rsidR="00CB048C" w:rsidRDefault="00CB048C" w:rsidP="00CB048C">
      <w:pPr>
        <w:pStyle w:val="PR1"/>
        <w:numPr>
          <w:ilvl w:val="5"/>
          <w:numId w:val="1"/>
        </w:numPr>
        <w:tabs>
          <w:tab w:val="left" w:pos="1440"/>
        </w:tabs>
      </w:pPr>
      <w:r>
        <w:t>Roof Hatches.</w:t>
      </w:r>
    </w:p>
    <w:p w14:paraId="1FB75C0F" w14:textId="14DF5FE7" w:rsidR="00CB048C" w:rsidRPr="00CE585D" w:rsidRDefault="009A3940" w:rsidP="00CB048C">
      <w:pPr>
        <w:pStyle w:val="PR5"/>
        <w:numPr>
          <w:ilvl w:val="6"/>
          <w:numId w:val="1"/>
        </w:numPr>
        <w:tabs>
          <w:tab w:val="clear" w:pos="2592"/>
          <w:tab w:val="left" w:pos="2016"/>
        </w:tabs>
        <w:suppressAutoHyphens/>
        <w:spacing w:before="20"/>
        <w:jc w:val="left"/>
        <w:outlineLvl w:val="6"/>
      </w:pPr>
      <w:r>
        <w:t>Retro</w:t>
      </w:r>
      <w:r w:rsidR="005870BD">
        <w:t>f</w:t>
      </w:r>
      <w:r>
        <w:t xml:space="preserve">it replacement roof hatch allows you to replace a damaged or </w:t>
      </w:r>
      <w:r w:rsidR="00FC2066">
        <w:t>worn-out</w:t>
      </w:r>
      <w:r>
        <w:t xml:space="preserve"> roof without disturbing the roofing membrane.</w:t>
      </w:r>
    </w:p>
    <w:p w14:paraId="276049BE" w14:textId="77777777" w:rsidR="00CB048C" w:rsidRDefault="00CB048C" w:rsidP="00973FE6">
      <w:pPr>
        <w:pStyle w:val="PR2"/>
      </w:pPr>
      <w:r>
        <w:t>Accessory Products for Roof Hatches</w:t>
      </w:r>
    </w:p>
    <w:p w14:paraId="33F9D697" w14:textId="77777777" w:rsidR="00CB048C" w:rsidRDefault="00CB048C" w:rsidP="00CB048C">
      <w:pPr>
        <w:pStyle w:val="PR5"/>
        <w:numPr>
          <w:ilvl w:val="6"/>
          <w:numId w:val="1"/>
        </w:numPr>
        <w:tabs>
          <w:tab w:val="clear" w:pos="2592"/>
          <w:tab w:val="left" w:pos="2016"/>
        </w:tabs>
        <w:suppressAutoHyphens/>
        <w:spacing w:before="20"/>
        <w:jc w:val="left"/>
        <w:outlineLvl w:val="6"/>
      </w:pPr>
      <w:r>
        <w:t>Safety Railings for all roof hatches</w:t>
      </w:r>
    </w:p>
    <w:p w14:paraId="540CEA33" w14:textId="143F9139" w:rsidR="00CB048C" w:rsidRDefault="00CB048C" w:rsidP="00D703F4">
      <w:pPr>
        <w:pStyle w:val="PR5"/>
        <w:numPr>
          <w:ilvl w:val="6"/>
          <w:numId w:val="1"/>
        </w:numPr>
        <w:tabs>
          <w:tab w:val="clear" w:pos="2592"/>
          <w:tab w:val="left" w:pos="2016"/>
        </w:tabs>
        <w:suppressAutoHyphens/>
        <w:spacing w:before="20"/>
        <w:jc w:val="left"/>
        <w:outlineLvl w:val="6"/>
      </w:pPr>
      <w:r>
        <w:t>Safety posts for vertical ladder access roof hatches</w:t>
      </w:r>
    </w:p>
    <w:p w14:paraId="0E8199D8" w14:textId="77777777" w:rsidR="00CB048C" w:rsidRDefault="00CB048C" w:rsidP="00D703F4">
      <w:pPr>
        <w:pStyle w:val="ART"/>
      </w:pPr>
      <w:r>
        <w:t>Related Requirements:</w:t>
      </w:r>
    </w:p>
    <w:p w14:paraId="1CF7BBDA" w14:textId="77777777" w:rsidR="00CB048C" w:rsidRDefault="00CB048C" w:rsidP="00CB048C">
      <w:pPr>
        <w:pStyle w:val="PR1"/>
        <w:tabs>
          <w:tab w:val="left" w:pos="1440"/>
        </w:tabs>
      </w:pPr>
      <w:r>
        <w:t>Division 05 for ladders and stairs.</w:t>
      </w:r>
    </w:p>
    <w:p w14:paraId="66EE5F80" w14:textId="77777777" w:rsidR="00CB048C" w:rsidRDefault="00CB048C" w:rsidP="00CB048C">
      <w:pPr>
        <w:pStyle w:val="PR1"/>
        <w:tabs>
          <w:tab w:val="left" w:pos="1440"/>
        </w:tabs>
      </w:pPr>
      <w:r>
        <w:t>Division 07 for roofing and sealants.</w:t>
      </w:r>
    </w:p>
    <w:p w14:paraId="61D2B260" w14:textId="77777777" w:rsidR="00CB048C" w:rsidRDefault="00CB048C" w:rsidP="00D703F4">
      <w:pPr>
        <w:pStyle w:val="ART"/>
      </w:pPr>
      <w:r>
        <w:t>COORDINATION</w:t>
      </w:r>
    </w:p>
    <w:p w14:paraId="6B11F6E5" w14:textId="77777777" w:rsidR="00CB048C" w:rsidRDefault="00CB048C" w:rsidP="00CB048C">
      <w:pPr>
        <w:pStyle w:val="PR1"/>
        <w:tabs>
          <w:tab w:val="left" w:pos="1440"/>
        </w:tabs>
      </w:pPr>
      <w:r w:rsidRPr="00296C8D">
        <w:t>Coordinate layout and installation of roof accessories with roofing membrane and base flashing and</w:t>
      </w:r>
      <w:r>
        <w:rPr>
          <w:b/>
        </w:rPr>
        <w:t xml:space="preserve"> </w:t>
      </w:r>
      <w:r>
        <w:t>interfacing and adjoining construction to provide a watertight installation.</w:t>
      </w:r>
    </w:p>
    <w:p w14:paraId="2B39B038" w14:textId="77777777" w:rsidR="00CB048C" w:rsidRDefault="00CB048C" w:rsidP="00CB048C">
      <w:pPr>
        <w:pStyle w:val="PR1"/>
        <w:tabs>
          <w:tab w:val="left" w:pos="1440"/>
        </w:tabs>
      </w:pPr>
      <w:r>
        <w:t>Coordinate dimensions with rough-in information or Shop Drawings of equipment to be supported.</w:t>
      </w:r>
    </w:p>
    <w:p w14:paraId="5F2A2617" w14:textId="77777777" w:rsidR="00CB048C" w:rsidRPr="00D66A5C" w:rsidRDefault="00CB048C" w:rsidP="00D703F4">
      <w:pPr>
        <w:pStyle w:val="ART"/>
      </w:pPr>
      <w:r>
        <w:t xml:space="preserve">Action </w:t>
      </w:r>
      <w:r w:rsidRPr="00D66A5C">
        <w:t>SUBMITTALS</w:t>
      </w:r>
    </w:p>
    <w:p w14:paraId="6F0420B6" w14:textId="77777777" w:rsidR="00CB048C" w:rsidRPr="008845A0" w:rsidRDefault="00CB048C" w:rsidP="00CB048C">
      <w:pPr>
        <w:pStyle w:val="PR1"/>
        <w:tabs>
          <w:tab w:val="left" w:pos="1440"/>
        </w:tabs>
      </w:pPr>
      <w:r w:rsidRPr="008845A0">
        <w:t>Shop Drawings: Indicate configuration and dimension of components, adjacent construction, required clearances and tolerances, and other affected Work.</w:t>
      </w:r>
    </w:p>
    <w:p w14:paraId="0C67D697" w14:textId="77777777" w:rsidR="00CB048C" w:rsidRPr="008845A0" w:rsidRDefault="00CB048C" w:rsidP="00973FE6">
      <w:pPr>
        <w:pStyle w:val="PR2"/>
      </w:pPr>
      <w:r w:rsidRPr="008845A0">
        <w:t>Hatch Units: Show types, elevations, thickness of metals, and full-size profiles.</w:t>
      </w:r>
    </w:p>
    <w:p w14:paraId="06A004B3" w14:textId="77777777" w:rsidR="00CB048C" w:rsidRDefault="00CB048C" w:rsidP="00973FE6">
      <w:pPr>
        <w:pStyle w:val="PR2"/>
      </w:pPr>
      <w:r w:rsidRPr="008845A0">
        <w:t>Hardware: Show materials, finishes, locations of fasteners, types of fasteners, locations and types of operating hardware, and details of installation.</w:t>
      </w:r>
      <w:r w:rsidRPr="003E6E82">
        <w:t xml:space="preserve"> </w:t>
      </w:r>
    </w:p>
    <w:p w14:paraId="43E0F017" w14:textId="77777777" w:rsidR="00CB048C" w:rsidRPr="008845A0" w:rsidRDefault="00CB048C" w:rsidP="00973FE6">
      <w:pPr>
        <w:pStyle w:val="PR2"/>
      </w:pPr>
      <w:r>
        <w:t>G</w:t>
      </w:r>
      <w:r w:rsidRPr="003E6E82">
        <w:t>eneral: Show connections of units and hardware to other Work. Include schedules showing location of each type and size of unit</w:t>
      </w:r>
    </w:p>
    <w:p w14:paraId="27676A83" w14:textId="77777777" w:rsidR="00CB048C" w:rsidRPr="008845A0" w:rsidRDefault="00CB048C" w:rsidP="00CB048C">
      <w:pPr>
        <w:pStyle w:val="PR1"/>
        <w:tabs>
          <w:tab w:val="left" w:pos="1440"/>
        </w:tabs>
      </w:pPr>
      <w:r w:rsidRPr="008845A0">
        <w:t>Product Data: Manufacturer’s technical data for each type of hatch assembly, including setting drawings, templates, finish requirements, and details of anchorage devices.</w:t>
      </w:r>
    </w:p>
    <w:p w14:paraId="456DFA5B" w14:textId="77777777" w:rsidR="00CB048C" w:rsidRPr="008845A0" w:rsidRDefault="00CB048C" w:rsidP="00973FE6">
      <w:pPr>
        <w:pStyle w:val="PR2"/>
      </w:pPr>
      <w:r w:rsidRPr="008845A0">
        <w:t>Include complete schedule, types, locations, construction details, finishes, latching or locking provisions, and other pertinent data.</w:t>
      </w:r>
    </w:p>
    <w:p w14:paraId="272A5BF0" w14:textId="77777777" w:rsidR="00CB048C" w:rsidRPr="00C43AF6" w:rsidRDefault="00CB048C" w:rsidP="00D703F4">
      <w:pPr>
        <w:pStyle w:val="ART"/>
      </w:pPr>
      <w:r>
        <w:t>informational submittals</w:t>
      </w:r>
    </w:p>
    <w:p w14:paraId="1F15C8BA" w14:textId="77777777" w:rsidR="00CB048C" w:rsidRDefault="00CB048C" w:rsidP="00CB048C">
      <w:pPr>
        <w:pStyle w:val="PR1"/>
        <w:tabs>
          <w:tab w:val="left" w:pos="1440"/>
        </w:tabs>
      </w:pPr>
      <w:r w:rsidRPr="00D66A5C">
        <w:t xml:space="preserve">Provide manufacturer's standard warranty.  </w:t>
      </w:r>
    </w:p>
    <w:p w14:paraId="21C24670" w14:textId="77777777" w:rsidR="00CB048C" w:rsidRPr="00C43AF6" w:rsidRDefault="00CB048C" w:rsidP="00CB048C">
      <w:pPr>
        <w:pStyle w:val="PR1"/>
        <w:tabs>
          <w:tab w:val="left" w:pos="1440"/>
        </w:tabs>
        <w:rPr>
          <w:sz w:val="22"/>
        </w:rPr>
      </w:pPr>
      <w:r>
        <w:t>Sustainable Design Submittals:</w:t>
      </w:r>
    </w:p>
    <w:p w14:paraId="3514F960" w14:textId="77777777" w:rsidR="00CB048C" w:rsidRPr="00C43AF6" w:rsidRDefault="00CB048C" w:rsidP="00973FE6">
      <w:pPr>
        <w:pStyle w:val="PR2"/>
        <w:rPr>
          <w:sz w:val="22"/>
        </w:rPr>
      </w:pPr>
      <w:r w:rsidRPr="00C43AF6">
        <w:lastRenderedPageBreak/>
        <w:t>Building Product Disclosure Requirements: To encourage the use of building products that are working to minimize their environmental and health impacts, provide the following information when available:</w:t>
      </w:r>
    </w:p>
    <w:p w14:paraId="00AFA4AE" w14:textId="77777777" w:rsidR="00CB048C" w:rsidRPr="00A76F15" w:rsidRDefault="00CB048C" w:rsidP="00CB048C">
      <w:pPr>
        <w:pStyle w:val="PR5"/>
        <w:numPr>
          <w:ilvl w:val="6"/>
          <w:numId w:val="1"/>
        </w:numPr>
        <w:tabs>
          <w:tab w:val="clear" w:pos="2592"/>
          <w:tab w:val="left" w:pos="2016"/>
        </w:tabs>
        <w:suppressAutoHyphens/>
        <w:spacing w:before="20"/>
        <w:jc w:val="left"/>
        <w:outlineLvl w:val="6"/>
        <w:rPr>
          <w:sz w:val="22"/>
        </w:rPr>
      </w:pPr>
      <w:r w:rsidRPr="00A76F15">
        <w:t>Material Ingredients Documentation demonstrating the chemical inventory of the product</w:t>
      </w:r>
    </w:p>
    <w:p w14:paraId="6D4D61A7" w14:textId="77777777" w:rsidR="00CB048C" w:rsidRDefault="00CB048C" w:rsidP="00D703F4">
      <w:pPr>
        <w:pStyle w:val="ART"/>
      </w:pPr>
      <w:r>
        <w:t>Closeout submittals</w:t>
      </w:r>
    </w:p>
    <w:p w14:paraId="4CA83795" w14:textId="77777777" w:rsidR="00CB048C" w:rsidRDefault="00CB048C" w:rsidP="00CB048C">
      <w:pPr>
        <w:pStyle w:val="PR1"/>
        <w:tabs>
          <w:tab w:val="left" w:pos="1440"/>
        </w:tabs>
      </w:pPr>
      <w:r w:rsidRPr="00D66A5C">
        <w:t xml:space="preserve">Manufacturer's Installation Instructions and Operation &amp; Maintenance:  Indicate installation, operation and maintenance requirements and rough-in dimensions. </w:t>
      </w:r>
    </w:p>
    <w:p w14:paraId="6C693481" w14:textId="77777777" w:rsidR="00CB048C" w:rsidRPr="008845A0" w:rsidRDefault="00CB048C" w:rsidP="00D703F4">
      <w:pPr>
        <w:pStyle w:val="ART"/>
      </w:pPr>
      <w:r w:rsidRPr="008845A0">
        <w:t>Quality Assurance</w:t>
      </w:r>
    </w:p>
    <w:p w14:paraId="1B102FDA" w14:textId="77777777" w:rsidR="00CB048C" w:rsidRDefault="00CB048C" w:rsidP="00CB048C">
      <w:pPr>
        <w:pStyle w:val="PR1"/>
        <w:tabs>
          <w:tab w:val="left" w:pos="1440"/>
        </w:tabs>
      </w:pPr>
      <w:r>
        <w:t>Regulatory Requirements:</w:t>
      </w:r>
    </w:p>
    <w:p w14:paraId="26B80020" w14:textId="70BB090F" w:rsidR="00CB048C" w:rsidRDefault="00CB048C" w:rsidP="00973FE6">
      <w:pPr>
        <w:pStyle w:val="PR2"/>
      </w:pPr>
      <w:r w:rsidRPr="00A568C0">
        <w:t xml:space="preserve">OSHA </w:t>
      </w:r>
      <w:r>
        <w:t xml:space="preserve">29 </w:t>
      </w:r>
      <w:r w:rsidRPr="00A568C0">
        <w:t xml:space="preserve">CFR 1910.23 Guarding floor and wall openings and holes </w:t>
      </w:r>
    </w:p>
    <w:p w14:paraId="52577212" w14:textId="5CBE3A2E" w:rsidR="00EC44B5" w:rsidRPr="00A568C0" w:rsidRDefault="00EC44B5" w:rsidP="0070236D">
      <w:pPr>
        <w:pStyle w:val="PR2"/>
      </w:pPr>
      <w:r>
        <w:t xml:space="preserve">OSHA 29 CDR 1919.29 </w:t>
      </w:r>
      <w:r w:rsidRPr="0073130F">
        <w:t>Fall protection systems and falling object protection-criteria and practices.</w:t>
      </w:r>
    </w:p>
    <w:p w14:paraId="7BE981CB" w14:textId="77777777" w:rsidR="00CB048C" w:rsidRPr="00A568C0" w:rsidRDefault="00CB048C" w:rsidP="00973FE6">
      <w:pPr>
        <w:pStyle w:val="PR2"/>
      </w:pPr>
      <w:r w:rsidRPr="00A568C0">
        <w:t xml:space="preserve">OSHA </w:t>
      </w:r>
      <w:r>
        <w:t>29 CFR</w:t>
      </w:r>
      <w:r w:rsidRPr="00A568C0">
        <w:t xml:space="preserve"> 1926.502 Fall protection systems criteria </w:t>
      </w:r>
    </w:p>
    <w:p w14:paraId="48255576" w14:textId="77777777" w:rsidR="00CB048C" w:rsidRPr="00A568C0" w:rsidRDefault="00CB048C" w:rsidP="00973FE6">
      <w:pPr>
        <w:pStyle w:val="PR2"/>
      </w:pPr>
      <w:r w:rsidRPr="00A568C0">
        <w:t>International Building Code (IBC) Section 1013.6 Roof Access</w:t>
      </w:r>
    </w:p>
    <w:p w14:paraId="37AB887B" w14:textId="3525C1AA" w:rsidR="00CB048C" w:rsidRPr="00A568C0" w:rsidRDefault="00CB048C" w:rsidP="00D703F4">
      <w:pPr>
        <w:pStyle w:val="PR2"/>
      </w:pPr>
      <w:r w:rsidRPr="00A568C0">
        <w:t>International Building Code (IBC) Section 1009</w:t>
      </w:r>
      <w:r>
        <w:t>.11</w:t>
      </w:r>
      <w:r w:rsidRPr="00A568C0">
        <w:t xml:space="preserve"> Means of Egress, Stairways</w:t>
      </w:r>
      <w:r>
        <w:t>, Stairway to Roof</w:t>
      </w:r>
    </w:p>
    <w:p w14:paraId="4A9FB578" w14:textId="77777777" w:rsidR="00CB048C" w:rsidRPr="0073241F" w:rsidRDefault="00CB048C" w:rsidP="00D703F4">
      <w:pPr>
        <w:pStyle w:val="ART"/>
      </w:pPr>
      <w:r w:rsidRPr="008845A0">
        <w:t>DELIVERY, STORAGE, and HANDLIN</w:t>
      </w:r>
      <w:r>
        <w:t>g</w:t>
      </w:r>
    </w:p>
    <w:p w14:paraId="6C018DD0" w14:textId="77777777" w:rsidR="00CB048C" w:rsidRPr="008845A0" w:rsidRDefault="00CB048C" w:rsidP="00CB048C">
      <w:pPr>
        <w:pStyle w:val="PR1"/>
        <w:tabs>
          <w:tab w:val="left" w:pos="1440"/>
        </w:tabs>
      </w:pPr>
      <w:r w:rsidRPr="008845A0">
        <w:t>Deliver materials to Project site ready use.</w:t>
      </w:r>
    </w:p>
    <w:p w14:paraId="12AA60DF" w14:textId="77777777" w:rsidR="00CB048C" w:rsidRPr="008845A0" w:rsidRDefault="00CB048C" w:rsidP="00CB048C">
      <w:pPr>
        <w:pStyle w:val="PR1"/>
        <w:tabs>
          <w:tab w:val="left" w:pos="1440"/>
        </w:tabs>
      </w:pPr>
      <w:r w:rsidRPr="008845A0">
        <w:t xml:space="preserve">Exercise proper care in handling of Work so as not to disrupt finished surfaces. </w:t>
      </w:r>
    </w:p>
    <w:p w14:paraId="2D530BAD" w14:textId="77777777" w:rsidR="00CB048C" w:rsidRPr="008845A0" w:rsidRDefault="00CB048C" w:rsidP="00CB048C">
      <w:pPr>
        <w:pStyle w:val="PR1"/>
        <w:tabs>
          <w:tab w:val="left" w:pos="1440"/>
        </w:tabs>
      </w:pPr>
      <w:r w:rsidRPr="008845A0">
        <w:t>Store materials under cover in a dry and clean location off the ground.</w:t>
      </w:r>
    </w:p>
    <w:p w14:paraId="65F3BC52" w14:textId="77777777" w:rsidR="00CB048C" w:rsidRPr="008845A0" w:rsidRDefault="00CB048C" w:rsidP="00D703F4">
      <w:pPr>
        <w:pStyle w:val="ART"/>
      </w:pPr>
      <w:r w:rsidRPr="008845A0">
        <w:t>WARRANTY</w:t>
      </w:r>
    </w:p>
    <w:p w14:paraId="528C72C6" w14:textId="11751FF6" w:rsidR="00CB048C" w:rsidRDefault="00CB048C" w:rsidP="00CB048C">
      <w:pPr>
        <w:pStyle w:val="PR1"/>
        <w:tabs>
          <w:tab w:val="left" w:pos="1440"/>
        </w:tabs>
      </w:pPr>
      <w:r w:rsidRPr="008845A0">
        <w:t xml:space="preserve">Provide manufacturer's standard </w:t>
      </w:r>
      <w:proofErr w:type="gramStart"/>
      <w:r w:rsidRPr="008845A0">
        <w:t>5 year</w:t>
      </w:r>
      <w:proofErr w:type="gramEnd"/>
      <w:r w:rsidRPr="008845A0">
        <w:t xml:space="preserve"> warranty. </w:t>
      </w:r>
      <w:r>
        <w:t>Roof</w:t>
      </w:r>
      <w:r w:rsidRPr="008845A0">
        <w:t xml:space="preserve"> hatches </w:t>
      </w:r>
      <w:r w:rsidRPr="0073241F">
        <w:t xml:space="preserve">and smoke vents </w:t>
      </w:r>
      <w:r w:rsidRPr="008845A0">
        <w:t xml:space="preserve">shall be free from manufacturing defects in materials and </w:t>
      </w:r>
      <w:r>
        <w:t>fabrication</w:t>
      </w:r>
      <w:r w:rsidRPr="008845A0">
        <w:t xml:space="preserve"> for a period of 5 years from the date of shipment. Should a product fail to function in normal use within this period, manufacturer shall furnish a replacement or new part at </w:t>
      </w:r>
      <w:r w:rsidR="00FC0D60">
        <w:t>Nystrom’s</w:t>
      </w:r>
      <w:r w:rsidRPr="008845A0">
        <w:t xml:space="preserve"> discretion.</w:t>
      </w:r>
    </w:p>
    <w:p w14:paraId="711BFFBA" w14:textId="77777777" w:rsidR="00CB048C" w:rsidRDefault="00CB048C" w:rsidP="00CB048C">
      <w:pPr>
        <w:pStyle w:val="SUT"/>
        <w:numPr>
          <w:ilvl w:val="0"/>
          <w:numId w:val="1"/>
        </w:numPr>
      </w:pPr>
      <w:r>
        <w:t>PRODUCT</w:t>
      </w:r>
    </w:p>
    <w:p w14:paraId="5A2E6EB1" w14:textId="77777777" w:rsidR="00CB048C" w:rsidRPr="00CB1B31" w:rsidRDefault="00CB048C" w:rsidP="00D703F4">
      <w:pPr>
        <w:pStyle w:val="ART"/>
        <w:numPr>
          <w:ilvl w:val="3"/>
          <w:numId w:val="92"/>
        </w:numPr>
      </w:pPr>
      <w:r w:rsidRPr="00CB1B31">
        <w:t>MANUFACTURER</w:t>
      </w:r>
    </w:p>
    <w:p w14:paraId="42595A56" w14:textId="1F5BCD31" w:rsidR="00CB048C" w:rsidRPr="008845A0" w:rsidRDefault="00FC0D60" w:rsidP="00CB048C">
      <w:pPr>
        <w:pStyle w:val="PR1"/>
        <w:tabs>
          <w:tab w:val="left" w:pos="1440"/>
        </w:tabs>
      </w:pPr>
      <w:r>
        <w:t>Nystrom</w:t>
      </w:r>
    </w:p>
    <w:p w14:paraId="78EB6D81" w14:textId="77777777" w:rsidR="00CB048C" w:rsidRDefault="00CB048C" w:rsidP="00CB048C">
      <w:pPr>
        <w:spacing w:after="0" w:line="240" w:lineRule="auto"/>
        <w:ind w:left="900"/>
        <w:rPr>
          <w:rFonts w:ascii="Arial" w:hAnsi="Arial" w:cs="Arial"/>
          <w:sz w:val="20"/>
          <w:szCs w:val="20"/>
        </w:rPr>
      </w:pPr>
      <w:r w:rsidRPr="008845A0">
        <w:rPr>
          <w:rFonts w:ascii="Arial" w:hAnsi="Arial" w:cs="Arial"/>
          <w:sz w:val="20"/>
          <w:szCs w:val="20"/>
        </w:rPr>
        <w:t>9300 73</w:t>
      </w:r>
      <w:r w:rsidRPr="008845A0">
        <w:rPr>
          <w:rFonts w:ascii="Arial" w:hAnsi="Arial" w:cs="Arial"/>
          <w:sz w:val="20"/>
          <w:szCs w:val="20"/>
          <w:vertAlign w:val="superscript"/>
        </w:rPr>
        <w:t>rd</w:t>
      </w:r>
      <w:r w:rsidRPr="008845A0">
        <w:rPr>
          <w:rFonts w:ascii="Arial" w:hAnsi="Arial" w:cs="Arial"/>
          <w:sz w:val="20"/>
          <w:szCs w:val="20"/>
        </w:rPr>
        <w:t xml:space="preserve"> Ave N</w:t>
      </w:r>
    </w:p>
    <w:p w14:paraId="7AD4ED03" w14:textId="6D0F2EB4" w:rsidR="00CB048C" w:rsidRPr="008845A0" w:rsidRDefault="00973FE6" w:rsidP="00CB048C">
      <w:pPr>
        <w:spacing w:after="0" w:line="240" w:lineRule="auto"/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Brooklyn Park</w:t>
      </w:r>
      <w:r w:rsidR="00CB048C" w:rsidRPr="008845A0">
        <w:rPr>
          <w:rFonts w:ascii="Arial" w:hAnsi="Arial" w:cs="Arial"/>
          <w:sz w:val="20"/>
          <w:szCs w:val="20"/>
        </w:rPr>
        <w:t>, MN 55428</w:t>
      </w:r>
    </w:p>
    <w:p w14:paraId="3C178DB4" w14:textId="638C7F81" w:rsidR="00973FE6" w:rsidRDefault="00CB048C" w:rsidP="00CB048C">
      <w:pPr>
        <w:tabs>
          <w:tab w:val="num" w:pos="720"/>
        </w:tabs>
        <w:spacing w:after="0" w:line="240" w:lineRule="auto"/>
        <w:ind w:left="900"/>
        <w:rPr>
          <w:rFonts w:ascii="Arial" w:hAnsi="Arial" w:cs="Arial"/>
          <w:color w:val="373635"/>
          <w:sz w:val="23"/>
          <w:szCs w:val="23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PH</w:t>
      </w:r>
      <w:r w:rsidRPr="008845A0">
        <w:rPr>
          <w:rFonts w:ascii="Arial" w:hAnsi="Arial" w:cs="Arial"/>
          <w:sz w:val="20"/>
          <w:szCs w:val="20"/>
        </w:rPr>
        <w:t xml:space="preserve">: </w:t>
      </w:r>
      <w:r w:rsidR="00FC0D60">
        <w:rPr>
          <w:rFonts w:ascii="Arial" w:hAnsi="Arial" w:cs="Arial"/>
          <w:color w:val="373635"/>
          <w:sz w:val="23"/>
          <w:szCs w:val="23"/>
          <w:shd w:val="clear" w:color="auto" w:fill="FFFFFF"/>
        </w:rPr>
        <w:t>(800) 547-2635</w:t>
      </w:r>
    </w:p>
    <w:p w14:paraId="669E1AB2" w14:textId="438010F5" w:rsidR="00CB048C" w:rsidRPr="008845A0" w:rsidRDefault="00CB048C" w:rsidP="00FC0D60">
      <w:pPr>
        <w:tabs>
          <w:tab w:val="num" w:pos="720"/>
        </w:tabs>
        <w:spacing w:after="0" w:line="240" w:lineRule="auto"/>
        <w:ind w:left="900"/>
        <w:rPr>
          <w:rFonts w:ascii="Arial" w:hAnsi="Arial" w:cs="Arial"/>
          <w:sz w:val="20"/>
          <w:szCs w:val="20"/>
        </w:rPr>
      </w:pPr>
      <w:r w:rsidRPr="00E06F1D">
        <w:rPr>
          <w:rFonts w:ascii="Arial" w:hAnsi="Arial" w:cs="Arial"/>
          <w:sz w:val="20"/>
          <w:szCs w:val="20"/>
        </w:rPr>
        <w:t>www.</w:t>
      </w:r>
      <w:r w:rsidR="00FC0D60">
        <w:rPr>
          <w:rFonts w:ascii="Arial" w:hAnsi="Arial" w:cs="Arial"/>
          <w:sz w:val="20"/>
          <w:szCs w:val="20"/>
        </w:rPr>
        <w:t>Nystrom</w:t>
      </w:r>
      <w:r w:rsidRPr="00E06F1D">
        <w:rPr>
          <w:rFonts w:ascii="Arial" w:hAnsi="Arial" w:cs="Arial"/>
          <w:sz w:val="20"/>
          <w:szCs w:val="20"/>
        </w:rPr>
        <w:t>.com</w:t>
      </w:r>
    </w:p>
    <w:p w14:paraId="5A7310DA" w14:textId="77777777" w:rsidR="00CB048C" w:rsidRDefault="00CB048C" w:rsidP="00D703F4">
      <w:pPr>
        <w:pStyle w:val="ART"/>
      </w:pPr>
      <w:r>
        <w:t>ROOF HATCH</w:t>
      </w:r>
    </w:p>
    <w:p w14:paraId="0B5A7482" w14:textId="77777777" w:rsidR="00CB048C" w:rsidRDefault="00CB048C" w:rsidP="00CB048C">
      <w:pPr>
        <w:pStyle w:val="PR1"/>
        <w:tabs>
          <w:tab w:val="left" w:pos="1440"/>
        </w:tabs>
      </w:pPr>
      <w:r>
        <w:t xml:space="preserve">Roof Hatches: </w:t>
      </w:r>
    </w:p>
    <w:p w14:paraId="06E5A353" w14:textId="1392124C" w:rsidR="0056255F" w:rsidRPr="0056255F" w:rsidRDefault="00CB048C" w:rsidP="00973FE6">
      <w:pPr>
        <w:pStyle w:val="PR2"/>
      </w:pPr>
      <w:r>
        <w:t xml:space="preserve">Type and Size: </w:t>
      </w:r>
      <w:r w:rsidR="009A3940">
        <w:t>Retrofit</w:t>
      </w:r>
      <w:r>
        <w:t xml:space="preserve">, </w:t>
      </w:r>
      <w:r w:rsidR="009A3940">
        <w:t xml:space="preserve">Replacement </w:t>
      </w:r>
      <w:r>
        <w:t>Single-leaf metal lid</w:t>
      </w:r>
      <w:r w:rsidRPr="00973FE6">
        <w:t>,</w:t>
      </w:r>
      <w:r w:rsidR="00BD1908">
        <w:tab/>
      </w:r>
      <w:r w:rsidR="00BD1908">
        <w:tab/>
      </w:r>
      <w:r w:rsidR="00BD1908">
        <w:tab/>
        <w:t xml:space="preserve">      </w:t>
      </w:r>
      <w:r w:rsidR="000D52DD">
        <w:tab/>
        <w:t xml:space="preserve">  </w:t>
      </w:r>
      <w:r w:rsidR="00FC0D60">
        <w:t xml:space="preserve"> </w:t>
      </w:r>
      <w:proofErr w:type="gramStart"/>
      <w:r w:rsidR="00FC0D60">
        <w:t xml:space="preserve">  </w:t>
      </w:r>
      <w:r w:rsidR="000D52DD">
        <w:t xml:space="preserve"> </w:t>
      </w:r>
      <w:r w:rsidR="000D52DD">
        <w:rPr>
          <w:b/>
          <w:bCs/>
        </w:rPr>
        <w:t>[</w:t>
      </w:r>
      <w:proofErr w:type="spellStart"/>
      <w:proofErr w:type="gramEnd"/>
      <w:r w:rsidR="000D52DD">
        <w:rPr>
          <w:b/>
          <w:bCs/>
        </w:rPr>
        <w:t>RHRG</w:t>
      </w:r>
      <w:proofErr w:type="spellEnd"/>
      <w:r w:rsidR="000D52DD">
        <w:rPr>
          <w:b/>
          <w:bCs/>
        </w:rPr>
        <w:t xml:space="preserve"> </w:t>
      </w:r>
      <w:r w:rsidR="000D52DD" w:rsidRPr="00973FE6">
        <w:rPr>
          <w:b/>
          <w:bCs/>
        </w:rPr>
        <w:t>galvanneal</w:t>
      </w:r>
      <w:r w:rsidR="000D52DD">
        <w:rPr>
          <w:b/>
          <w:bCs/>
        </w:rPr>
        <w:t xml:space="preserve"> steel width by length]</w:t>
      </w:r>
      <w:r w:rsidR="000D52DD" w:rsidRPr="00973FE6">
        <w:rPr>
          <w:b/>
          <w:bCs/>
        </w:rPr>
        <w:t xml:space="preserve"> </w:t>
      </w:r>
      <w:r w:rsidRPr="00973FE6">
        <w:rPr>
          <w:b/>
          <w:bCs/>
        </w:rPr>
        <w:t>[</w:t>
      </w:r>
      <w:r w:rsidR="009A3940">
        <w:rPr>
          <w:b/>
          <w:bCs/>
        </w:rPr>
        <w:t>RHR</w:t>
      </w:r>
      <w:r w:rsidRPr="00973FE6">
        <w:rPr>
          <w:b/>
          <w:bCs/>
        </w:rPr>
        <w:t>G3630,</w:t>
      </w:r>
      <w:r w:rsidRPr="00973FE6">
        <w:rPr>
          <w:rStyle w:val="IP"/>
          <w:b/>
          <w:bCs/>
        </w:rPr>
        <w:t xml:space="preserve"> 36 by 30 inches</w:t>
      </w:r>
      <w:r w:rsidRPr="00973FE6">
        <w:rPr>
          <w:rStyle w:val="SI"/>
          <w:b/>
          <w:bCs/>
        </w:rPr>
        <w:t xml:space="preserve"> (900 by 750 mm)</w:t>
      </w:r>
      <w:r w:rsidRPr="00973FE6">
        <w:rPr>
          <w:b/>
          <w:bCs/>
        </w:rPr>
        <w:t>] [</w:t>
      </w:r>
      <w:r w:rsidR="009A3940">
        <w:rPr>
          <w:b/>
          <w:bCs/>
        </w:rPr>
        <w:t>RHR</w:t>
      </w:r>
      <w:r w:rsidRPr="00973FE6">
        <w:rPr>
          <w:b/>
          <w:bCs/>
        </w:rPr>
        <w:t>G3054,</w:t>
      </w:r>
      <w:r w:rsidRPr="00973FE6">
        <w:rPr>
          <w:rStyle w:val="IP"/>
          <w:b/>
          <w:bCs/>
        </w:rPr>
        <w:t xml:space="preserve"> 30 by 54 inches</w:t>
      </w:r>
      <w:r w:rsidRPr="00973FE6">
        <w:rPr>
          <w:rStyle w:val="SI"/>
          <w:b/>
          <w:bCs/>
        </w:rPr>
        <w:t xml:space="preserve"> (750 by 1370 mm)</w:t>
      </w:r>
      <w:r w:rsidRPr="00973FE6">
        <w:rPr>
          <w:b/>
          <w:bCs/>
        </w:rPr>
        <w:t>] [</w:t>
      </w:r>
      <w:r w:rsidR="009A3940">
        <w:rPr>
          <w:b/>
          <w:bCs/>
        </w:rPr>
        <w:t>RHR</w:t>
      </w:r>
      <w:r w:rsidRPr="00973FE6">
        <w:rPr>
          <w:b/>
          <w:bCs/>
        </w:rPr>
        <w:t>G3636,</w:t>
      </w:r>
      <w:r w:rsidRPr="00973FE6">
        <w:rPr>
          <w:rStyle w:val="IP"/>
          <w:b/>
          <w:bCs/>
        </w:rPr>
        <w:t xml:space="preserve"> 36 by 36 inches</w:t>
      </w:r>
      <w:r w:rsidRPr="00973FE6">
        <w:rPr>
          <w:rStyle w:val="SI"/>
          <w:b/>
          <w:bCs/>
        </w:rPr>
        <w:t xml:space="preserve"> (900 by 900 mm)</w:t>
      </w:r>
      <w:r w:rsidRPr="00973FE6">
        <w:rPr>
          <w:b/>
          <w:bCs/>
        </w:rPr>
        <w:t>]</w:t>
      </w:r>
      <w:r w:rsidR="00AF29E0">
        <w:rPr>
          <w:b/>
          <w:bCs/>
        </w:rPr>
        <w:t xml:space="preserve"> </w:t>
      </w:r>
      <w:r w:rsidR="00BD1908" w:rsidRPr="00BD1908">
        <w:rPr>
          <w:b/>
          <w:bCs/>
        </w:rPr>
        <w:t>[RHRG</w:t>
      </w:r>
      <w:r w:rsidR="00BD1908">
        <w:rPr>
          <w:b/>
          <w:bCs/>
        </w:rPr>
        <w:t>3096</w:t>
      </w:r>
      <w:r w:rsidR="00BD1908" w:rsidRPr="00BD1908">
        <w:rPr>
          <w:b/>
          <w:bCs/>
        </w:rPr>
        <w:t xml:space="preserve">, </w:t>
      </w:r>
      <w:r w:rsidR="00BD1908" w:rsidRPr="00BD1908">
        <w:rPr>
          <w:b/>
          <w:bCs/>
          <w:color w:val="FF0000"/>
        </w:rPr>
        <w:t xml:space="preserve">30 by 96 inches </w:t>
      </w:r>
      <w:r w:rsidR="00BD1908" w:rsidRPr="00973FE6">
        <w:rPr>
          <w:rStyle w:val="SI"/>
          <w:b/>
          <w:bCs/>
        </w:rPr>
        <w:t xml:space="preserve">(750 by </w:t>
      </w:r>
      <w:r w:rsidR="00BD1908">
        <w:rPr>
          <w:rStyle w:val="SI"/>
          <w:b/>
          <w:bCs/>
        </w:rPr>
        <w:t>2400</w:t>
      </w:r>
      <w:r w:rsidR="00BD1908" w:rsidRPr="00973FE6">
        <w:rPr>
          <w:rStyle w:val="SI"/>
          <w:b/>
          <w:bCs/>
        </w:rPr>
        <w:t xml:space="preserve"> mm)</w:t>
      </w:r>
      <w:r w:rsidR="00BD1908" w:rsidRPr="00BD1908">
        <w:rPr>
          <w:b/>
          <w:bCs/>
        </w:rPr>
        <w:t xml:space="preserve">] </w:t>
      </w:r>
      <w:r w:rsidR="000D52DD">
        <w:rPr>
          <w:b/>
          <w:bCs/>
        </w:rPr>
        <w:tab/>
      </w:r>
      <w:r w:rsidR="000D52DD">
        <w:rPr>
          <w:b/>
          <w:bCs/>
        </w:rPr>
        <w:tab/>
      </w:r>
      <w:r w:rsidR="000D52DD">
        <w:rPr>
          <w:b/>
          <w:bCs/>
        </w:rPr>
        <w:tab/>
      </w:r>
      <w:r w:rsidR="000D52DD">
        <w:rPr>
          <w:b/>
          <w:bCs/>
        </w:rPr>
        <w:tab/>
        <w:t xml:space="preserve">   </w:t>
      </w:r>
    </w:p>
    <w:p w14:paraId="3DF7715A" w14:textId="6335D021" w:rsidR="0056255F" w:rsidRPr="0056255F" w:rsidRDefault="000D52DD" w:rsidP="00973FE6">
      <w:pPr>
        <w:pStyle w:val="PR2"/>
      </w:pPr>
      <w:r>
        <w:rPr>
          <w:b/>
          <w:bCs/>
        </w:rPr>
        <w:lastRenderedPageBreak/>
        <w:t>[</w:t>
      </w:r>
      <w:proofErr w:type="spellStart"/>
      <w:r>
        <w:rPr>
          <w:b/>
          <w:bCs/>
        </w:rPr>
        <w:t>RHRA</w:t>
      </w:r>
      <w:proofErr w:type="spellEnd"/>
      <w:r w:rsidRPr="00DD7866">
        <w:rPr>
          <w:b/>
          <w:bCs/>
        </w:rPr>
        <w:t xml:space="preserve"> </w:t>
      </w:r>
      <w:r>
        <w:rPr>
          <w:b/>
          <w:bCs/>
        </w:rPr>
        <w:t>aluminum width by length]</w:t>
      </w:r>
      <w:r w:rsidRPr="00973FE6">
        <w:rPr>
          <w:b/>
          <w:bCs/>
        </w:rPr>
        <w:t xml:space="preserve"> </w:t>
      </w:r>
      <w:r w:rsidR="00CB048C" w:rsidRPr="00973FE6">
        <w:rPr>
          <w:b/>
          <w:bCs/>
        </w:rPr>
        <w:t>[</w:t>
      </w:r>
      <w:r w:rsidR="009A3940">
        <w:rPr>
          <w:b/>
          <w:bCs/>
        </w:rPr>
        <w:t>RHR</w:t>
      </w:r>
      <w:r w:rsidR="00CB048C" w:rsidRPr="00973FE6">
        <w:rPr>
          <w:b/>
          <w:bCs/>
        </w:rPr>
        <w:t>A3630,</w:t>
      </w:r>
      <w:r w:rsidR="00CB048C" w:rsidRPr="00973FE6">
        <w:rPr>
          <w:rStyle w:val="IP"/>
          <w:b/>
          <w:bCs/>
        </w:rPr>
        <w:t xml:space="preserve"> 36 by 30 inches</w:t>
      </w:r>
      <w:r w:rsidR="00CB048C" w:rsidRPr="00973FE6">
        <w:rPr>
          <w:rStyle w:val="SI"/>
          <w:b/>
          <w:bCs/>
        </w:rPr>
        <w:t xml:space="preserve"> (900 by 750 mm)</w:t>
      </w:r>
      <w:r w:rsidR="00CB048C" w:rsidRPr="00973FE6">
        <w:rPr>
          <w:b/>
          <w:bCs/>
        </w:rPr>
        <w:t>] [</w:t>
      </w:r>
      <w:r w:rsidR="009A3940">
        <w:rPr>
          <w:b/>
          <w:bCs/>
        </w:rPr>
        <w:t>RHR</w:t>
      </w:r>
      <w:r w:rsidR="00CB048C" w:rsidRPr="00973FE6">
        <w:rPr>
          <w:b/>
          <w:bCs/>
        </w:rPr>
        <w:t>A3054,</w:t>
      </w:r>
      <w:r w:rsidR="00CB048C" w:rsidRPr="00973FE6">
        <w:rPr>
          <w:rStyle w:val="IP"/>
          <w:b/>
          <w:bCs/>
        </w:rPr>
        <w:t xml:space="preserve"> 30 by 54 inches</w:t>
      </w:r>
      <w:r w:rsidR="00CB048C" w:rsidRPr="00973FE6">
        <w:rPr>
          <w:rStyle w:val="SI"/>
          <w:b/>
          <w:bCs/>
        </w:rPr>
        <w:t xml:space="preserve"> </w:t>
      </w:r>
      <w:bookmarkStart w:id="1" w:name="_Hlk188422119"/>
      <w:r w:rsidR="00CB048C" w:rsidRPr="00973FE6">
        <w:rPr>
          <w:rStyle w:val="SI"/>
          <w:b/>
          <w:bCs/>
        </w:rPr>
        <w:t>(750 by 1370 mm)</w:t>
      </w:r>
      <w:bookmarkEnd w:id="1"/>
      <w:r w:rsidR="00CB048C" w:rsidRPr="00973FE6">
        <w:rPr>
          <w:b/>
          <w:bCs/>
        </w:rPr>
        <w:t>] [</w:t>
      </w:r>
      <w:r w:rsidR="009A3940">
        <w:rPr>
          <w:b/>
          <w:bCs/>
        </w:rPr>
        <w:t>RHR</w:t>
      </w:r>
      <w:r w:rsidR="00CB048C" w:rsidRPr="00973FE6">
        <w:rPr>
          <w:b/>
          <w:bCs/>
        </w:rPr>
        <w:t>A3636,</w:t>
      </w:r>
      <w:r w:rsidR="00CB048C" w:rsidRPr="00973FE6">
        <w:rPr>
          <w:rStyle w:val="IP"/>
          <w:b/>
          <w:bCs/>
        </w:rPr>
        <w:t xml:space="preserve"> 36 by 36 inches</w:t>
      </w:r>
      <w:r w:rsidR="00CB048C" w:rsidRPr="00973FE6">
        <w:rPr>
          <w:rStyle w:val="SI"/>
          <w:b/>
          <w:bCs/>
        </w:rPr>
        <w:t xml:space="preserve"> (900 by 900 mm)</w:t>
      </w:r>
      <w:r w:rsidR="00CB048C" w:rsidRPr="00973FE6">
        <w:rPr>
          <w:b/>
          <w:bCs/>
        </w:rPr>
        <w:t xml:space="preserve">] </w:t>
      </w:r>
      <w:r w:rsidR="00BD1908" w:rsidRPr="00BD1908">
        <w:rPr>
          <w:b/>
          <w:bCs/>
        </w:rPr>
        <w:t>[RHR</w:t>
      </w:r>
      <w:r w:rsidR="00BD1908">
        <w:rPr>
          <w:b/>
          <w:bCs/>
        </w:rPr>
        <w:t>A3096</w:t>
      </w:r>
      <w:r w:rsidR="00BD1908" w:rsidRPr="00BD1908">
        <w:rPr>
          <w:b/>
          <w:bCs/>
        </w:rPr>
        <w:t xml:space="preserve">, </w:t>
      </w:r>
      <w:r w:rsidR="00BD1908" w:rsidRPr="00BD1908">
        <w:rPr>
          <w:b/>
          <w:bCs/>
          <w:color w:val="FF0000"/>
        </w:rPr>
        <w:t xml:space="preserve">30 by 96 inches </w:t>
      </w:r>
      <w:r w:rsidR="00BD1908" w:rsidRPr="00973FE6">
        <w:rPr>
          <w:rStyle w:val="SI"/>
          <w:b/>
          <w:bCs/>
        </w:rPr>
        <w:t xml:space="preserve">(750 by </w:t>
      </w:r>
      <w:r w:rsidR="00BD1908">
        <w:rPr>
          <w:rStyle w:val="SI"/>
          <w:b/>
          <w:bCs/>
        </w:rPr>
        <w:t>2400</w:t>
      </w:r>
      <w:r w:rsidR="00BD1908" w:rsidRPr="00973FE6">
        <w:rPr>
          <w:rStyle w:val="SI"/>
          <w:b/>
          <w:bCs/>
        </w:rPr>
        <w:t xml:space="preserve"> mm)</w:t>
      </w:r>
      <w:r w:rsidR="00BD1908" w:rsidRPr="00BD1908">
        <w:rPr>
          <w:b/>
          <w:bCs/>
        </w:rPr>
        <w:t>]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</w:t>
      </w:r>
      <w:r w:rsidR="00BD1908" w:rsidRPr="00BD1908">
        <w:rPr>
          <w:b/>
          <w:bCs/>
        </w:rPr>
        <w:t xml:space="preserve"> </w:t>
      </w:r>
    </w:p>
    <w:p w14:paraId="29BA6137" w14:textId="43CB5DEE" w:rsidR="00973FE6" w:rsidRPr="00973FE6" w:rsidRDefault="000D52DD" w:rsidP="00973FE6">
      <w:pPr>
        <w:pStyle w:val="PR2"/>
      </w:pPr>
      <w:r>
        <w:rPr>
          <w:b/>
          <w:bCs/>
        </w:rPr>
        <w:t>[</w:t>
      </w:r>
      <w:proofErr w:type="spellStart"/>
      <w:r>
        <w:rPr>
          <w:b/>
          <w:bCs/>
        </w:rPr>
        <w:t>RHRT</w:t>
      </w:r>
      <w:proofErr w:type="spellEnd"/>
      <w:r w:rsidRPr="00DD7866">
        <w:rPr>
          <w:b/>
          <w:bCs/>
        </w:rPr>
        <w:t xml:space="preserve"> </w:t>
      </w:r>
      <w:r>
        <w:rPr>
          <w:b/>
          <w:bCs/>
        </w:rPr>
        <w:t>aluminum thermally broken width by length</w:t>
      </w:r>
      <w:r w:rsidRPr="00973FE6">
        <w:rPr>
          <w:b/>
          <w:bCs/>
        </w:rPr>
        <w:t xml:space="preserve"> </w:t>
      </w:r>
      <w:r w:rsidR="00BD1908" w:rsidRPr="00973FE6">
        <w:rPr>
          <w:b/>
          <w:bCs/>
        </w:rPr>
        <w:t>[</w:t>
      </w:r>
      <w:r w:rsidR="00BD1908">
        <w:rPr>
          <w:b/>
          <w:bCs/>
        </w:rPr>
        <w:t>RHRT</w:t>
      </w:r>
      <w:r w:rsidR="00BD1908" w:rsidRPr="00973FE6">
        <w:rPr>
          <w:b/>
          <w:bCs/>
        </w:rPr>
        <w:t>3630,</w:t>
      </w:r>
      <w:r w:rsidR="00BD1908" w:rsidRPr="00973FE6">
        <w:rPr>
          <w:rStyle w:val="IP"/>
          <w:b/>
          <w:bCs/>
        </w:rPr>
        <w:t xml:space="preserve"> 36 by 30 inches</w:t>
      </w:r>
      <w:r w:rsidR="00BD1908" w:rsidRPr="00973FE6">
        <w:rPr>
          <w:rStyle w:val="SI"/>
          <w:b/>
          <w:bCs/>
        </w:rPr>
        <w:t xml:space="preserve"> (900 by 750 mm)</w:t>
      </w:r>
      <w:r w:rsidR="00BD1908" w:rsidRPr="00973FE6">
        <w:rPr>
          <w:b/>
          <w:bCs/>
        </w:rPr>
        <w:t>] [</w:t>
      </w:r>
      <w:r w:rsidR="00BD1908">
        <w:rPr>
          <w:b/>
          <w:bCs/>
        </w:rPr>
        <w:t>RHRT</w:t>
      </w:r>
      <w:r w:rsidR="00BD1908" w:rsidRPr="00973FE6">
        <w:rPr>
          <w:b/>
          <w:bCs/>
        </w:rPr>
        <w:t>3054,</w:t>
      </w:r>
      <w:r w:rsidR="00BD1908" w:rsidRPr="00973FE6">
        <w:rPr>
          <w:rStyle w:val="IP"/>
          <w:b/>
          <w:bCs/>
        </w:rPr>
        <w:t xml:space="preserve"> 30 by 54 inches</w:t>
      </w:r>
      <w:r w:rsidR="00BD1908" w:rsidRPr="00973FE6">
        <w:rPr>
          <w:rStyle w:val="SI"/>
          <w:b/>
          <w:bCs/>
        </w:rPr>
        <w:t xml:space="preserve"> (750 by 1370 mm)</w:t>
      </w:r>
      <w:r w:rsidR="00BD1908" w:rsidRPr="00973FE6">
        <w:rPr>
          <w:b/>
          <w:bCs/>
        </w:rPr>
        <w:t>] [</w:t>
      </w:r>
      <w:r w:rsidR="00BD1908">
        <w:rPr>
          <w:b/>
          <w:bCs/>
        </w:rPr>
        <w:t>RHRT</w:t>
      </w:r>
      <w:r w:rsidR="00BD1908" w:rsidRPr="00973FE6">
        <w:rPr>
          <w:b/>
          <w:bCs/>
        </w:rPr>
        <w:t>3636,</w:t>
      </w:r>
      <w:r w:rsidR="00BD1908" w:rsidRPr="00973FE6">
        <w:rPr>
          <w:rStyle w:val="IP"/>
          <w:b/>
          <w:bCs/>
        </w:rPr>
        <w:t xml:space="preserve"> 36 by 36 inches</w:t>
      </w:r>
      <w:r w:rsidR="00BD1908" w:rsidRPr="00973FE6">
        <w:rPr>
          <w:rStyle w:val="SI"/>
          <w:b/>
          <w:bCs/>
        </w:rPr>
        <w:t xml:space="preserve"> (900 by 900 mm)</w:t>
      </w:r>
      <w:r w:rsidR="00BD1908" w:rsidRPr="00973FE6">
        <w:rPr>
          <w:b/>
          <w:bCs/>
        </w:rPr>
        <w:t>]</w:t>
      </w:r>
      <w:r w:rsidR="00BD1908">
        <w:rPr>
          <w:b/>
          <w:bCs/>
        </w:rPr>
        <w:t xml:space="preserve"> </w:t>
      </w:r>
      <w:r w:rsidR="00BD1908" w:rsidRPr="00BD1908">
        <w:rPr>
          <w:b/>
          <w:bCs/>
        </w:rPr>
        <w:t>[RHR</w:t>
      </w:r>
      <w:r w:rsidR="00BD1908">
        <w:rPr>
          <w:b/>
          <w:bCs/>
        </w:rPr>
        <w:t>T3096</w:t>
      </w:r>
      <w:r w:rsidR="00BD1908" w:rsidRPr="00BD1908">
        <w:rPr>
          <w:b/>
          <w:bCs/>
        </w:rPr>
        <w:t xml:space="preserve">, </w:t>
      </w:r>
      <w:r w:rsidR="00BD1908" w:rsidRPr="00BD1908">
        <w:rPr>
          <w:b/>
          <w:bCs/>
          <w:color w:val="FF0000"/>
        </w:rPr>
        <w:t xml:space="preserve">30 by 96 inches </w:t>
      </w:r>
      <w:r w:rsidR="00BD1908" w:rsidRPr="00973FE6">
        <w:rPr>
          <w:rStyle w:val="SI"/>
          <w:b/>
          <w:bCs/>
        </w:rPr>
        <w:t xml:space="preserve">(750 by </w:t>
      </w:r>
      <w:r w:rsidR="00BD1908">
        <w:rPr>
          <w:rStyle w:val="SI"/>
          <w:b/>
          <w:bCs/>
        </w:rPr>
        <w:t>2400</w:t>
      </w:r>
      <w:r w:rsidR="00BD1908" w:rsidRPr="00973FE6">
        <w:rPr>
          <w:rStyle w:val="SI"/>
          <w:b/>
          <w:bCs/>
        </w:rPr>
        <w:t xml:space="preserve"> mm)</w:t>
      </w:r>
      <w:r w:rsidR="00BD1908" w:rsidRPr="00BD1908">
        <w:rPr>
          <w:b/>
          <w:bCs/>
        </w:rPr>
        <w:t>]</w:t>
      </w:r>
      <w:r>
        <w:rPr>
          <w:b/>
          <w:bCs/>
        </w:rPr>
        <w:t xml:space="preserve"> </w:t>
      </w:r>
      <w:r w:rsidR="00CB048C" w:rsidRPr="00973FE6">
        <w:rPr>
          <w:b/>
          <w:bCs/>
        </w:rPr>
        <w:t>[As selected by Architect from manufacturer's full range] [as indicated on drawings]</w:t>
      </w:r>
    </w:p>
    <w:p w14:paraId="13530F0B" w14:textId="41A9035B" w:rsidR="00CB048C" w:rsidRDefault="00CB048C" w:rsidP="00973FE6">
      <w:pPr>
        <w:pStyle w:val="PR2"/>
        <w:numPr>
          <w:ilvl w:val="0"/>
          <w:numId w:val="0"/>
        </w:numPr>
        <w:ind w:left="864"/>
        <w:rPr>
          <w:color w:val="0000FF"/>
        </w:rPr>
      </w:pPr>
      <w:r w:rsidRPr="00973FE6">
        <w:rPr>
          <w:color w:val="0000FF"/>
        </w:rPr>
        <w:t>Verify load requirements with authorities having jurisdiction.</w:t>
      </w:r>
    </w:p>
    <w:p w14:paraId="739C762C" w14:textId="77777777" w:rsidR="0070236D" w:rsidRPr="0070236D" w:rsidRDefault="0070236D" w:rsidP="0070236D">
      <w:pPr>
        <w:pStyle w:val="CMT"/>
      </w:pPr>
      <w:r w:rsidRPr="0070236D">
        <w:t>Miami-Dade County, FL Product Control Approved for units with Aluminum Curb and Cover (RHUA) and galvanneal steel curb and cover (RHUG) with a maximum size of 16 Sq Ft for a single point latch and 20 Sq Ft for a two-point latch.</w:t>
      </w:r>
    </w:p>
    <w:p w14:paraId="0BF29074" w14:textId="77777777" w:rsidR="0070236D" w:rsidRPr="00973FE6" w:rsidRDefault="0070236D" w:rsidP="00973FE6">
      <w:pPr>
        <w:pStyle w:val="PR2"/>
        <w:numPr>
          <w:ilvl w:val="0"/>
          <w:numId w:val="0"/>
        </w:numPr>
        <w:ind w:left="864"/>
        <w:rPr>
          <w:color w:val="0000FF"/>
        </w:rPr>
      </w:pPr>
    </w:p>
    <w:p w14:paraId="7474E6FE" w14:textId="77777777" w:rsidR="00CB048C" w:rsidRDefault="00CB048C" w:rsidP="00CB048C">
      <w:pPr>
        <w:pStyle w:val="PR5"/>
        <w:numPr>
          <w:ilvl w:val="6"/>
          <w:numId w:val="1"/>
        </w:numPr>
        <w:tabs>
          <w:tab w:val="clear" w:pos="2592"/>
          <w:tab w:val="left" w:pos="2016"/>
        </w:tabs>
        <w:suppressAutoHyphens/>
        <w:spacing w:before="20"/>
        <w:jc w:val="left"/>
        <w:outlineLvl w:val="6"/>
      </w:pPr>
      <w:r>
        <w:t>Performance Requirements</w:t>
      </w:r>
    </w:p>
    <w:p w14:paraId="6923DA2C" w14:textId="2146AE65" w:rsidR="00CB048C" w:rsidRDefault="00CB048C" w:rsidP="00CB048C">
      <w:pPr>
        <w:pStyle w:val="PR4"/>
        <w:numPr>
          <w:ilvl w:val="7"/>
          <w:numId w:val="1"/>
        </w:numPr>
        <w:tabs>
          <w:tab w:val="clear" w:pos="2016"/>
          <w:tab w:val="left" w:pos="2592"/>
        </w:tabs>
        <w:suppressAutoHyphens/>
        <w:spacing w:before="20"/>
        <w:outlineLvl w:val="5"/>
      </w:pPr>
      <w:r>
        <w:t xml:space="preserve">Hatch shall be reinforced to support live load of </w:t>
      </w:r>
      <w:r w:rsidRPr="00A00E66">
        <w:rPr>
          <w:color w:val="FF0000"/>
        </w:rPr>
        <w:t>40-lbf/sq. ft</w:t>
      </w:r>
      <w:r>
        <w:t xml:space="preserve">. </w:t>
      </w:r>
      <w:r w:rsidRPr="00A00E66">
        <w:rPr>
          <w:color w:val="006666"/>
        </w:rPr>
        <w:t xml:space="preserve">(1.9-kPa) </w:t>
      </w:r>
      <w:r>
        <w:t xml:space="preserve">with a maximum deflection of 1/150th of the span with a wind load of plus or minus </w:t>
      </w:r>
      <w:r w:rsidR="00FC2066">
        <w:rPr>
          <w:color w:val="FF0000"/>
        </w:rPr>
        <w:t>20</w:t>
      </w:r>
      <w:r w:rsidRPr="00A00E66">
        <w:rPr>
          <w:color w:val="FF0000"/>
        </w:rPr>
        <w:t>-lbf/sq. ft</w:t>
      </w:r>
      <w:r>
        <w:t xml:space="preserve">. </w:t>
      </w:r>
      <w:r w:rsidRPr="00A00E66">
        <w:rPr>
          <w:color w:val="006666"/>
        </w:rPr>
        <w:t>(6.70-kPa).</w:t>
      </w:r>
    </w:p>
    <w:p w14:paraId="1F75A9BF" w14:textId="77777777" w:rsidR="00CB048C" w:rsidRDefault="00CB048C" w:rsidP="00CB048C">
      <w:pPr>
        <w:pStyle w:val="PR5"/>
        <w:numPr>
          <w:ilvl w:val="6"/>
          <w:numId w:val="1"/>
        </w:numPr>
        <w:tabs>
          <w:tab w:val="clear" w:pos="2592"/>
          <w:tab w:val="left" w:pos="2016"/>
        </w:tabs>
        <w:suppressAutoHyphens/>
        <w:spacing w:before="20"/>
        <w:jc w:val="left"/>
        <w:outlineLvl w:val="6"/>
      </w:pPr>
      <w:r>
        <w:t>Loads</w:t>
      </w:r>
    </w:p>
    <w:p w14:paraId="7FFDBD1B" w14:textId="77777777" w:rsidR="00CB048C" w:rsidRDefault="00CB048C" w:rsidP="00CB048C">
      <w:pPr>
        <w:pStyle w:val="PR4"/>
        <w:numPr>
          <w:ilvl w:val="7"/>
          <w:numId w:val="1"/>
        </w:numPr>
        <w:tabs>
          <w:tab w:val="clear" w:pos="2016"/>
          <w:tab w:val="left" w:pos="2592"/>
        </w:tabs>
        <w:suppressAutoHyphens/>
        <w:spacing w:before="20"/>
        <w:outlineLvl w:val="5"/>
      </w:pPr>
      <w:r>
        <w:t xml:space="preserve">Units less or equal to than </w:t>
      </w:r>
      <w:r w:rsidRPr="006F235E">
        <w:rPr>
          <w:color w:val="FF0000"/>
        </w:rPr>
        <w:t xml:space="preserve">60 inches </w:t>
      </w:r>
      <w:r w:rsidRPr="006F235E">
        <w:rPr>
          <w:color w:val="009999"/>
        </w:rPr>
        <w:t>(152 cm)</w:t>
      </w:r>
      <w:r>
        <w:t xml:space="preserve"> in length: Minimum </w:t>
      </w:r>
      <w:r w:rsidRPr="006F235E">
        <w:rPr>
          <w:color w:val="FF0000"/>
        </w:rPr>
        <w:t>40-lbf/sq. ft.</w:t>
      </w:r>
      <w:r>
        <w:t xml:space="preserve"> </w:t>
      </w:r>
      <w:r w:rsidRPr="00A00E66">
        <w:rPr>
          <w:color w:val="006666"/>
        </w:rPr>
        <w:t>(1.9-kPa)</w:t>
      </w:r>
      <w:r>
        <w:t xml:space="preserve"> external live load with a maximum deflection of 1/150 of the span and </w:t>
      </w:r>
      <w:r w:rsidRPr="006F235E">
        <w:rPr>
          <w:color w:val="FF0000"/>
        </w:rPr>
        <w:t>20-lbf/sq. ft.</w:t>
      </w:r>
      <w:r>
        <w:t xml:space="preserve"> </w:t>
      </w:r>
      <w:r w:rsidRPr="00A00E66">
        <w:rPr>
          <w:color w:val="006666"/>
        </w:rPr>
        <w:t xml:space="preserve">(0.95-kPa) </w:t>
      </w:r>
      <w:r>
        <w:t>internal uplift load</w:t>
      </w:r>
    </w:p>
    <w:p w14:paraId="444CA1E7" w14:textId="6FDD5734" w:rsidR="00CB048C" w:rsidRDefault="00CB048C" w:rsidP="00CB048C">
      <w:pPr>
        <w:pStyle w:val="PR4"/>
        <w:numPr>
          <w:ilvl w:val="7"/>
          <w:numId w:val="1"/>
        </w:numPr>
        <w:tabs>
          <w:tab w:val="clear" w:pos="2016"/>
          <w:tab w:val="left" w:pos="2592"/>
        </w:tabs>
        <w:suppressAutoHyphens/>
        <w:spacing w:before="20"/>
        <w:outlineLvl w:val="5"/>
      </w:pPr>
      <w:r>
        <w:t xml:space="preserve">Units greater than </w:t>
      </w:r>
      <w:r w:rsidRPr="006F235E">
        <w:rPr>
          <w:color w:val="FF0000"/>
        </w:rPr>
        <w:t>60 inches</w:t>
      </w:r>
      <w:r>
        <w:t xml:space="preserve"> </w:t>
      </w:r>
      <w:r w:rsidRPr="00A00E66">
        <w:rPr>
          <w:color w:val="006666"/>
        </w:rPr>
        <w:t>(152 cm)</w:t>
      </w:r>
      <w:r>
        <w:t xml:space="preserve"> in length: Minimum </w:t>
      </w:r>
      <w:r w:rsidRPr="006F235E">
        <w:rPr>
          <w:color w:val="FF0000"/>
        </w:rPr>
        <w:t>40-lbf/sq. ft.</w:t>
      </w:r>
      <w:r>
        <w:t xml:space="preserve"> </w:t>
      </w:r>
      <w:r w:rsidRPr="00A00E66">
        <w:rPr>
          <w:color w:val="006666"/>
        </w:rPr>
        <w:t>(1.9-kPa)</w:t>
      </w:r>
      <w:r>
        <w:t xml:space="preserve"> external uplift load with a maximum deflection of 1/150 of the span and </w:t>
      </w:r>
      <w:r w:rsidR="00FC2066">
        <w:rPr>
          <w:color w:val="FF0000"/>
        </w:rPr>
        <w:t>20</w:t>
      </w:r>
      <w:r w:rsidRPr="006F235E">
        <w:rPr>
          <w:color w:val="FF0000"/>
        </w:rPr>
        <w:t>-lbf/sq. ft</w:t>
      </w:r>
      <w:r>
        <w:t xml:space="preserve">. </w:t>
      </w:r>
      <w:r w:rsidRPr="00A00E66">
        <w:rPr>
          <w:color w:val="006666"/>
        </w:rPr>
        <w:t xml:space="preserve">(4.31-kPa) </w:t>
      </w:r>
      <w:r>
        <w:t>internal uplift load</w:t>
      </w:r>
    </w:p>
    <w:p w14:paraId="4AEC06BD" w14:textId="77777777" w:rsidR="00CB048C" w:rsidRDefault="00CB048C" w:rsidP="00CB048C">
      <w:pPr>
        <w:pStyle w:val="PR5"/>
        <w:numPr>
          <w:ilvl w:val="6"/>
          <w:numId w:val="1"/>
        </w:numPr>
        <w:tabs>
          <w:tab w:val="clear" w:pos="2592"/>
          <w:tab w:val="left" w:pos="2016"/>
        </w:tabs>
        <w:suppressAutoHyphens/>
        <w:spacing w:before="20"/>
        <w:jc w:val="left"/>
        <w:outlineLvl w:val="6"/>
      </w:pPr>
      <w:r>
        <w:t>Hatch Material:</w:t>
      </w:r>
    </w:p>
    <w:p w14:paraId="5BCB691C" w14:textId="77777777" w:rsidR="00CB048C" w:rsidRDefault="00CB048C" w:rsidP="00CB048C">
      <w:pPr>
        <w:pStyle w:val="PR4"/>
        <w:numPr>
          <w:ilvl w:val="7"/>
          <w:numId w:val="1"/>
        </w:numPr>
        <w:tabs>
          <w:tab w:val="clear" w:pos="2016"/>
          <w:tab w:val="left" w:pos="2592"/>
        </w:tabs>
        <w:suppressAutoHyphens/>
        <w:spacing w:before="20"/>
        <w:outlineLvl w:val="5"/>
      </w:pPr>
      <w:r>
        <w:t>Cover</w:t>
      </w:r>
      <w:r w:rsidRPr="00BA7ACF">
        <w:t xml:space="preserve">: </w:t>
      </w:r>
      <w:r w:rsidRPr="00973FE6">
        <w:rPr>
          <w:b/>
          <w:bCs/>
        </w:rPr>
        <w:t>[</w:t>
      </w:r>
      <w:proofErr w:type="gramStart"/>
      <w:r w:rsidRPr="00973FE6">
        <w:rPr>
          <w:b/>
          <w:bCs/>
          <w:color w:val="FF0000"/>
        </w:rPr>
        <w:t>0.07895 inch</w:t>
      </w:r>
      <w:proofErr w:type="gramEnd"/>
      <w:r w:rsidRPr="00973FE6">
        <w:rPr>
          <w:b/>
          <w:bCs/>
        </w:rPr>
        <w:t xml:space="preserve"> </w:t>
      </w:r>
      <w:r w:rsidRPr="00973FE6">
        <w:rPr>
          <w:rStyle w:val="SI"/>
          <w:b/>
          <w:bCs/>
        </w:rPr>
        <w:t>(1.9 mm)</w:t>
      </w:r>
      <w:r w:rsidRPr="00973FE6">
        <w:rPr>
          <w:b/>
          <w:bCs/>
        </w:rPr>
        <w:t xml:space="preserve"> galvanneal steel] [</w:t>
      </w:r>
      <w:r w:rsidRPr="00973FE6">
        <w:rPr>
          <w:rStyle w:val="IP"/>
          <w:b/>
          <w:bCs/>
        </w:rPr>
        <w:t>0.0907 inch</w:t>
      </w:r>
      <w:r w:rsidRPr="00973FE6">
        <w:rPr>
          <w:b/>
          <w:bCs/>
        </w:rPr>
        <w:t xml:space="preserve"> </w:t>
      </w:r>
      <w:r w:rsidRPr="00973FE6">
        <w:rPr>
          <w:rStyle w:val="SI"/>
          <w:b/>
          <w:bCs/>
        </w:rPr>
        <w:t>(2.3 mm)</w:t>
      </w:r>
      <w:r w:rsidRPr="00973FE6">
        <w:rPr>
          <w:b/>
          <w:bCs/>
        </w:rPr>
        <w:t xml:space="preserve"> aluminum] [</w:t>
      </w:r>
      <w:r w:rsidRPr="00973FE6">
        <w:rPr>
          <w:b/>
          <w:bCs/>
          <w:color w:val="FF0000"/>
        </w:rPr>
        <w:t>0.0907-inch</w:t>
      </w:r>
      <w:r w:rsidRPr="00973FE6">
        <w:rPr>
          <w:b/>
          <w:bCs/>
        </w:rPr>
        <w:t xml:space="preserve"> </w:t>
      </w:r>
      <w:r w:rsidRPr="00973FE6">
        <w:rPr>
          <w:b/>
          <w:bCs/>
          <w:color w:val="006666"/>
        </w:rPr>
        <w:t xml:space="preserve">(1.9-mm-) </w:t>
      </w:r>
      <w:r w:rsidRPr="00973FE6">
        <w:rPr>
          <w:b/>
          <w:bCs/>
        </w:rPr>
        <w:t>thick Type 304 stainless steel].</w:t>
      </w:r>
    </w:p>
    <w:p w14:paraId="258C38F5" w14:textId="77777777" w:rsidR="00CB048C" w:rsidRDefault="00CB048C" w:rsidP="00CB048C">
      <w:pPr>
        <w:pStyle w:val="PR4"/>
        <w:numPr>
          <w:ilvl w:val="7"/>
          <w:numId w:val="1"/>
        </w:numPr>
        <w:tabs>
          <w:tab w:val="clear" w:pos="2016"/>
          <w:tab w:val="left" w:pos="2592"/>
        </w:tabs>
        <w:suppressAutoHyphens/>
        <w:spacing w:before="20"/>
        <w:outlineLvl w:val="5"/>
      </w:pPr>
      <w:r>
        <w:t xml:space="preserve">Cover Insulation: </w:t>
      </w:r>
      <w:r w:rsidRPr="009B202C">
        <w:rPr>
          <w:rStyle w:val="IP"/>
        </w:rPr>
        <w:t>1 inch</w:t>
      </w:r>
      <w:r>
        <w:t xml:space="preserve"> </w:t>
      </w:r>
      <w:r w:rsidRPr="00A00E66">
        <w:rPr>
          <w:rStyle w:val="SI"/>
          <w:color w:val="006666"/>
        </w:rPr>
        <w:t>(25 mm)</w:t>
      </w:r>
      <w:r w:rsidRPr="00A00E66">
        <w:rPr>
          <w:color w:val="006666"/>
        </w:rPr>
        <w:t xml:space="preserve"> </w:t>
      </w:r>
      <w:r w:rsidRPr="0073241F">
        <w:t xml:space="preserve">polystyrene </w:t>
      </w:r>
    </w:p>
    <w:p w14:paraId="0F71C40E" w14:textId="2F10F191" w:rsidR="00CB048C" w:rsidRPr="0091671A" w:rsidRDefault="00CB048C" w:rsidP="00973FE6">
      <w:pPr>
        <w:pStyle w:val="PR4"/>
        <w:numPr>
          <w:ilvl w:val="8"/>
          <w:numId w:val="1"/>
        </w:numPr>
        <w:tabs>
          <w:tab w:val="clear" w:pos="2016"/>
        </w:tabs>
        <w:suppressAutoHyphens/>
        <w:spacing w:before="20"/>
        <w:outlineLvl w:val="5"/>
        <w:rPr>
          <w:b/>
          <w:bCs/>
        </w:rPr>
      </w:pPr>
      <w:r>
        <w:t>Insulation Options</w:t>
      </w:r>
      <w:r w:rsidRPr="00EB7D6F">
        <w:t xml:space="preserve">: </w:t>
      </w:r>
      <w:r w:rsidRPr="0091671A">
        <w:rPr>
          <w:b/>
          <w:bCs/>
        </w:rPr>
        <w:t>[</w:t>
      </w:r>
      <w:proofErr w:type="gramStart"/>
      <w:r w:rsidRPr="0091671A">
        <w:rPr>
          <w:rStyle w:val="IP"/>
          <w:b/>
          <w:bCs/>
        </w:rPr>
        <w:t>1 inch</w:t>
      </w:r>
      <w:proofErr w:type="gramEnd"/>
      <w:r w:rsidRPr="0091671A">
        <w:rPr>
          <w:b/>
          <w:bCs/>
        </w:rPr>
        <w:t xml:space="preserve"> </w:t>
      </w:r>
      <w:r w:rsidRPr="0091671A">
        <w:rPr>
          <w:rStyle w:val="SI"/>
          <w:b/>
          <w:bCs/>
        </w:rPr>
        <w:t xml:space="preserve">(25 mm) </w:t>
      </w:r>
      <w:r w:rsidRPr="0091671A">
        <w:rPr>
          <w:b/>
          <w:bCs/>
        </w:rPr>
        <w:t>polyisocyanurate</w:t>
      </w:r>
      <w:r w:rsidRPr="0091671A">
        <w:rPr>
          <w:rStyle w:val="SI"/>
          <w:b/>
          <w:bCs/>
          <w:color w:val="000000" w:themeColor="text1"/>
        </w:rPr>
        <w:t xml:space="preserve">] </w:t>
      </w:r>
      <w:r w:rsidRPr="0091671A">
        <w:rPr>
          <w:b/>
          <w:bCs/>
        </w:rPr>
        <w:t>[</w:t>
      </w:r>
      <w:r w:rsidRPr="0091671A">
        <w:rPr>
          <w:rStyle w:val="IP"/>
          <w:b/>
          <w:bCs/>
        </w:rPr>
        <w:t>2 inch</w:t>
      </w:r>
      <w:r w:rsidRPr="0091671A">
        <w:rPr>
          <w:b/>
          <w:bCs/>
        </w:rPr>
        <w:t xml:space="preserve"> </w:t>
      </w:r>
      <w:r w:rsidRPr="0091671A">
        <w:rPr>
          <w:rStyle w:val="SI"/>
          <w:b/>
          <w:bCs/>
        </w:rPr>
        <w:t xml:space="preserve">(50 mm) </w:t>
      </w:r>
      <w:r w:rsidRPr="0091671A">
        <w:rPr>
          <w:b/>
          <w:bCs/>
        </w:rPr>
        <w:t>polyisocyanurate</w:t>
      </w:r>
      <w:r w:rsidRPr="0091671A">
        <w:rPr>
          <w:rStyle w:val="SI"/>
          <w:b/>
          <w:bCs/>
          <w:color w:val="000000" w:themeColor="text1"/>
        </w:rPr>
        <w:t>]</w:t>
      </w:r>
      <w:r w:rsidR="009A3940">
        <w:rPr>
          <w:rStyle w:val="SI"/>
          <w:b/>
          <w:bCs/>
          <w:color w:val="000000" w:themeColor="text1"/>
        </w:rPr>
        <w:t xml:space="preserve"> </w:t>
      </w:r>
      <w:r w:rsidR="009A3940" w:rsidRPr="0091671A">
        <w:rPr>
          <w:b/>
          <w:bCs/>
        </w:rPr>
        <w:t>[</w:t>
      </w:r>
      <w:r w:rsidR="009A3940">
        <w:rPr>
          <w:rStyle w:val="IP"/>
          <w:b/>
          <w:bCs/>
        </w:rPr>
        <w:t>3</w:t>
      </w:r>
      <w:r w:rsidR="009A3940" w:rsidRPr="0091671A">
        <w:rPr>
          <w:rStyle w:val="IP"/>
          <w:b/>
          <w:bCs/>
        </w:rPr>
        <w:t xml:space="preserve"> inch</w:t>
      </w:r>
      <w:r w:rsidR="009A3940" w:rsidRPr="0091671A">
        <w:rPr>
          <w:b/>
          <w:bCs/>
        </w:rPr>
        <w:t xml:space="preserve"> </w:t>
      </w:r>
      <w:r w:rsidR="009A3940" w:rsidRPr="0091671A">
        <w:rPr>
          <w:rStyle w:val="SI"/>
          <w:b/>
          <w:bCs/>
        </w:rPr>
        <w:t>(</w:t>
      </w:r>
      <w:r w:rsidR="009A3940">
        <w:rPr>
          <w:rStyle w:val="SI"/>
          <w:b/>
          <w:bCs/>
        </w:rPr>
        <w:t>76</w:t>
      </w:r>
      <w:r w:rsidR="009A3940" w:rsidRPr="0091671A">
        <w:rPr>
          <w:rStyle w:val="SI"/>
          <w:b/>
          <w:bCs/>
        </w:rPr>
        <w:t xml:space="preserve"> mm) </w:t>
      </w:r>
      <w:r w:rsidR="009A3940" w:rsidRPr="0091671A">
        <w:rPr>
          <w:b/>
          <w:bCs/>
        </w:rPr>
        <w:t>polyisocyanurate</w:t>
      </w:r>
      <w:r w:rsidR="009A3940" w:rsidRPr="0091671A">
        <w:rPr>
          <w:rStyle w:val="SI"/>
          <w:b/>
          <w:bCs/>
          <w:color w:val="000000" w:themeColor="text1"/>
        </w:rPr>
        <w:t>]</w:t>
      </w:r>
    </w:p>
    <w:p w14:paraId="1A7B17A4" w14:textId="77777777" w:rsidR="00CB048C" w:rsidRDefault="00CB048C" w:rsidP="0070236D">
      <w:pPr>
        <w:pStyle w:val="CMT"/>
      </w:pPr>
      <w:r>
        <w:t>Curb height in "Curb: paragraph below may be determined by adding thickness of roof insulation to the minimum base flashing height recommended by roofing membrane manufacturer or established by office practice.</w:t>
      </w:r>
    </w:p>
    <w:p w14:paraId="7F46BE26" w14:textId="5CBA891D" w:rsidR="00CB048C" w:rsidRDefault="00CB048C" w:rsidP="00CB048C">
      <w:pPr>
        <w:pStyle w:val="PR4"/>
        <w:numPr>
          <w:ilvl w:val="7"/>
          <w:numId w:val="1"/>
        </w:numPr>
        <w:tabs>
          <w:tab w:val="clear" w:pos="2016"/>
          <w:tab w:val="left" w:pos="2592"/>
        </w:tabs>
        <w:suppressAutoHyphens/>
        <w:spacing w:before="20"/>
        <w:outlineLvl w:val="5"/>
      </w:pPr>
      <w:r>
        <w:t>Curb</w:t>
      </w:r>
      <w:r w:rsidRPr="004E59E6">
        <w:rPr>
          <w:b/>
        </w:rPr>
        <w:t>: [</w:t>
      </w:r>
      <w:proofErr w:type="gramStart"/>
      <w:r>
        <w:rPr>
          <w:rStyle w:val="IP"/>
          <w:b/>
        </w:rPr>
        <w:t>0.07895 inch</w:t>
      </w:r>
      <w:proofErr w:type="gramEnd"/>
      <w:r>
        <w:rPr>
          <w:rStyle w:val="IP"/>
          <w:b/>
        </w:rPr>
        <w:t xml:space="preserve"> </w:t>
      </w:r>
      <w:r w:rsidRPr="004E59E6">
        <w:rPr>
          <w:b/>
        </w:rPr>
        <w:t>(</w:t>
      </w:r>
      <w:r w:rsidRPr="004E59E6">
        <w:rPr>
          <w:rStyle w:val="SI"/>
          <w:b/>
        </w:rPr>
        <w:t>1.9 mm)</w:t>
      </w:r>
      <w:r w:rsidRPr="004E59E6">
        <w:rPr>
          <w:b/>
        </w:rPr>
        <w:t xml:space="preserve"> galvanneal steel] [</w:t>
      </w:r>
      <w:r>
        <w:rPr>
          <w:rStyle w:val="IP"/>
          <w:b/>
        </w:rPr>
        <w:t>0.0907 inch</w:t>
      </w:r>
      <w:r w:rsidRPr="004E59E6">
        <w:rPr>
          <w:b/>
        </w:rPr>
        <w:t xml:space="preserve"> </w:t>
      </w:r>
      <w:r>
        <w:rPr>
          <w:rStyle w:val="SI"/>
          <w:b/>
        </w:rPr>
        <w:t>(2.3</w:t>
      </w:r>
      <w:r w:rsidRPr="004E59E6">
        <w:rPr>
          <w:rStyle w:val="SI"/>
          <w:b/>
        </w:rPr>
        <w:t>mm)</w:t>
      </w:r>
      <w:r w:rsidRPr="004E59E6">
        <w:rPr>
          <w:b/>
        </w:rPr>
        <w:t xml:space="preserve"> aluminum]</w:t>
      </w:r>
      <w:r w:rsidRPr="00222B94">
        <w:t xml:space="preserve"> </w:t>
      </w:r>
      <w:r>
        <w:t>with a [</w:t>
      </w:r>
      <w:r w:rsidRPr="004E59E6">
        <w:t>single wall</w:t>
      </w:r>
      <w:r>
        <w:t>]</w:t>
      </w:r>
      <w:r w:rsidRPr="006D5E96">
        <w:t xml:space="preserve"> [consult manufacturer for additional curb options], curb and integral railing ready. </w:t>
      </w:r>
      <w:r w:rsidR="00FC2066" w:rsidRPr="00FC2066">
        <w:t xml:space="preserve">The curb shall be formed with a </w:t>
      </w:r>
      <w:r w:rsidR="00FC2066">
        <w:t>1.78</w:t>
      </w:r>
      <w:r w:rsidR="00FC2066" w:rsidRPr="00FC2066">
        <w:t>” (</w:t>
      </w:r>
      <w:r w:rsidR="00FC2066">
        <w:t>43</w:t>
      </w:r>
      <w:r w:rsidR="00FC2066" w:rsidRPr="00FC2066">
        <w:t>mm) mounting flange and 1</w:t>
      </w:r>
      <w:r w:rsidR="00FC2066">
        <w:t>.2</w:t>
      </w:r>
      <w:r w:rsidR="00FC2066" w:rsidRPr="00FC2066">
        <w:t>” (3</w:t>
      </w:r>
      <w:r w:rsidR="00FC2066">
        <w:t>0</w:t>
      </w:r>
      <w:r w:rsidR="00FC2066" w:rsidRPr="00FC2066">
        <w:t>mm) apron</w:t>
      </w:r>
      <w:r w:rsidRPr="006D5E96">
        <w:t>.</w:t>
      </w:r>
      <w:r w:rsidR="00FC2066">
        <w:t xml:space="preserve"> Mounting Brackets provided.</w:t>
      </w:r>
    </w:p>
    <w:p w14:paraId="57F9B442" w14:textId="00F40D4D" w:rsidR="00CB048C" w:rsidRDefault="00CB048C" w:rsidP="00CB048C">
      <w:pPr>
        <w:pStyle w:val="PR4"/>
        <w:numPr>
          <w:ilvl w:val="8"/>
          <w:numId w:val="1"/>
        </w:numPr>
        <w:tabs>
          <w:tab w:val="clear" w:pos="2016"/>
          <w:tab w:val="left" w:pos="3168"/>
        </w:tabs>
        <w:suppressAutoHyphens/>
        <w:spacing w:before="20"/>
        <w:outlineLvl w:val="5"/>
      </w:pPr>
      <w:r>
        <w:t xml:space="preserve">Fabricate curbs to minimum height of </w:t>
      </w:r>
      <w:r w:rsidRPr="00222B94">
        <w:rPr>
          <w:b/>
        </w:rPr>
        <w:t>[</w:t>
      </w:r>
      <w:r w:rsidR="00FC2066">
        <w:rPr>
          <w:rStyle w:val="IP"/>
          <w:b/>
        </w:rPr>
        <w:t>4</w:t>
      </w:r>
      <w:r w:rsidRPr="00222B94">
        <w:rPr>
          <w:rStyle w:val="IP"/>
          <w:b/>
        </w:rPr>
        <w:t xml:space="preserve"> inches</w:t>
      </w:r>
      <w:r w:rsidRPr="00222B94">
        <w:rPr>
          <w:b/>
        </w:rPr>
        <w:t xml:space="preserve"> </w:t>
      </w:r>
      <w:r w:rsidRPr="00222B94">
        <w:rPr>
          <w:rStyle w:val="SI"/>
          <w:b/>
        </w:rPr>
        <w:t>(3</w:t>
      </w:r>
      <w:r w:rsidRPr="00A00E66">
        <w:rPr>
          <w:rStyle w:val="SI"/>
          <w:b/>
        </w:rPr>
        <w:t>05</w:t>
      </w:r>
      <w:r w:rsidRPr="00222B94">
        <w:rPr>
          <w:rStyle w:val="SI"/>
          <w:b/>
        </w:rPr>
        <w:t xml:space="preserve"> mm)</w:t>
      </w:r>
      <w:r w:rsidRPr="00222B94">
        <w:rPr>
          <w:b/>
        </w:rPr>
        <w:t xml:space="preserve">] </w:t>
      </w:r>
    </w:p>
    <w:p w14:paraId="0F7FB1C9" w14:textId="77777777" w:rsidR="00CB048C" w:rsidRDefault="00CB048C" w:rsidP="00CB048C">
      <w:pPr>
        <w:pStyle w:val="PR4"/>
        <w:numPr>
          <w:ilvl w:val="7"/>
          <w:numId w:val="1"/>
        </w:numPr>
        <w:tabs>
          <w:tab w:val="clear" w:pos="2016"/>
          <w:tab w:val="left" w:pos="2592"/>
        </w:tabs>
        <w:suppressAutoHyphens/>
        <w:spacing w:before="20"/>
        <w:outlineLvl w:val="5"/>
      </w:pPr>
      <w:r>
        <w:t xml:space="preserve">Curb Insulation: </w:t>
      </w:r>
      <w:proofErr w:type="gramStart"/>
      <w:r w:rsidRPr="00BA7ACF">
        <w:rPr>
          <w:color w:val="FF0000"/>
        </w:rPr>
        <w:t>1 inch</w:t>
      </w:r>
      <w:proofErr w:type="gramEnd"/>
      <w:r w:rsidRPr="0073241F">
        <w:t xml:space="preserve"> </w:t>
      </w:r>
      <w:r w:rsidRPr="00BA7ACF">
        <w:rPr>
          <w:color w:val="006699"/>
        </w:rPr>
        <w:t>(25 mm)</w:t>
      </w:r>
      <w:r w:rsidRPr="0073241F">
        <w:t xml:space="preserve"> </w:t>
      </w:r>
      <w:r>
        <w:t>Polyisocyanurate</w:t>
      </w:r>
      <w:r w:rsidRPr="006D5E96">
        <w:t xml:space="preserve"> </w:t>
      </w:r>
    </w:p>
    <w:p w14:paraId="6C61554B" w14:textId="0D9B2342" w:rsidR="009A3940" w:rsidRPr="0091671A" w:rsidRDefault="00CB048C" w:rsidP="009A3940">
      <w:pPr>
        <w:pStyle w:val="PR4"/>
        <w:numPr>
          <w:ilvl w:val="8"/>
          <w:numId w:val="1"/>
        </w:numPr>
        <w:tabs>
          <w:tab w:val="clear" w:pos="2016"/>
        </w:tabs>
        <w:suppressAutoHyphens/>
        <w:spacing w:before="20"/>
        <w:outlineLvl w:val="5"/>
        <w:rPr>
          <w:b/>
          <w:bCs/>
        </w:rPr>
      </w:pPr>
      <w:r w:rsidRPr="006D5E96">
        <w:t xml:space="preserve">Insulation options: </w:t>
      </w:r>
      <w:r w:rsidRPr="00D9669E">
        <w:rPr>
          <w:b/>
          <w:bCs/>
        </w:rPr>
        <w:t>[</w:t>
      </w:r>
      <w:proofErr w:type="gramStart"/>
      <w:r w:rsidRPr="00D9669E">
        <w:rPr>
          <w:b/>
          <w:bCs/>
          <w:color w:val="FF0000"/>
        </w:rPr>
        <w:t>2 inch</w:t>
      </w:r>
      <w:proofErr w:type="gramEnd"/>
      <w:r w:rsidRPr="00D9669E">
        <w:rPr>
          <w:b/>
          <w:bCs/>
        </w:rPr>
        <w:t xml:space="preserve"> </w:t>
      </w:r>
      <w:r w:rsidRPr="00D9669E">
        <w:rPr>
          <w:b/>
          <w:bCs/>
          <w:color w:val="008080"/>
        </w:rPr>
        <w:t>(50 mm)</w:t>
      </w:r>
      <w:r w:rsidRPr="00D9669E">
        <w:rPr>
          <w:b/>
          <w:bCs/>
        </w:rPr>
        <w:t xml:space="preserve"> polyisocyanurate]</w:t>
      </w:r>
      <w:r w:rsidR="009A3940">
        <w:rPr>
          <w:b/>
          <w:bCs/>
        </w:rPr>
        <w:t xml:space="preserve"> </w:t>
      </w:r>
      <w:r w:rsidR="009A3940" w:rsidRPr="0091671A">
        <w:rPr>
          <w:b/>
          <w:bCs/>
        </w:rPr>
        <w:t>[</w:t>
      </w:r>
      <w:r w:rsidR="009A3940">
        <w:rPr>
          <w:rStyle w:val="IP"/>
          <w:b/>
          <w:bCs/>
        </w:rPr>
        <w:t>3</w:t>
      </w:r>
      <w:r w:rsidR="009A3940" w:rsidRPr="0091671A">
        <w:rPr>
          <w:rStyle w:val="IP"/>
          <w:b/>
          <w:bCs/>
        </w:rPr>
        <w:t xml:space="preserve"> inch</w:t>
      </w:r>
      <w:r w:rsidR="009A3940" w:rsidRPr="0091671A">
        <w:rPr>
          <w:b/>
          <w:bCs/>
        </w:rPr>
        <w:t xml:space="preserve"> </w:t>
      </w:r>
      <w:r w:rsidR="009A3940" w:rsidRPr="0091671A">
        <w:rPr>
          <w:rStyle w:val="SI"/>
          <w:b/>
          <w:bCs/>
        </w:rPr>
        <w:t>(</w:t>
      </w:r>
      <w:r w:rsidR="009A3940">
        <w:rPr>
          <w:rStyle w:val="SI"/>
          <w:b/>
          <w:bCs/>
        </w:rPr>
        <w:t>76</w:t>
      </w:r>
      <w:r w:rsidR="009A3940" w:rsidRPr="0091671A">
        <w:rPr>
          <w:rStyle w:val="SI"/>
          <w:b/>
          <w:bCs/>
        </w:rPr>
        <w:t xml:space="preserve"> mm) </w:t>
      </w:r>
      <w:r w:rsidR="009A3940" w:rsidRPr="0091671A">
        <w:rPr>
          <w:b/>
          <w:bCs/>
        </w:rPr>
        <w:t>polyisocyanurate</w:t>
      </w:r>
      <w:r w:rsidR="009A3940" w:rsidRPr="0091671A">
        <w:rPr>
          <w:rStyle w:val="SI"/>
          <w:b/>
          <w:bCs/>
          <w:color w:val="000000" w:themeColor="text1"/>
        </w:rPr>
        <w:t>]</w:t>
      </w:r>
    </w:p>
    <w:p w14:paraId="30D42365" w14:textId="6D121588" w:rsidR="00CB048C" w:rsidRPr="009A3940" w:rsidRDefault="00CB048C" w:rsidP="009A3940">
      <w:pPr>
        <w:pStyle w:val="PR4"/>
        <w:numPr>
          <w:ilvl w:val="0"/>
          <w:numId w:val="0"/>
        </w:numPr>
        <w:tabs>
          <w:tab w:val="clear" w:pos="2016"/>
          <w:tab w:val="left" w:pos="3168"/>
        </w:tabs>
        <w:suppressAutoHyphens/>
        <w:spacing w:before="20"/>
        <w:ind w:left="3168"/>
        <w:outlineLvl w:val="5"/>
      </w:pPr>
    </w:p>
    <w:p w14:paraId="1AC5B890" w14:textId="77777777" w:rsidR="009A3940" w:rsidRDefault="009A3940" w:rsidP="009A3940">
      <w:pPr>
        <w:pStyle w:val="PR4"/>
        <w:numPr>
          <w:ilvl w:val="0"/>
          <w:numId w:val="0"/>
        </w:numPr>
        <w:tabs>
          <w:tab w:val="clear" w:pos="2016"/>
          <w:tab w:val="left" w:pos="3168"/>
        </w:tabs>
        <w:suppressAutoHyphens/>
        <w:spacing w:before="20"/>
        <w:ind w:left="3168"/>
        <w:outlineLvl w:val="5"/>
      </w:pPr>
    </w:p>
    <w:p w14:paraId="555E9615" w14:textId="77777777" w:rsidR="00CB048C" w:rsidRDefault="00CB048C" w:rsidP="00973FE6">
      <w:pPr>
        <w:pStyle w:val="PR3"/>
      </w:pPr>
    </w:p>
    <w:p w14:paraId="28B08CE8" w14:textId="77777777" w:rsidR="00CB048C" w:rsidRPr="00254CA8" w:rsidRDefault="00CB048C" w:rsidP="00973FE6">
      <w:pPr>
        <w:pStyle w:val="PR3"/>
      </w:pPr>
      <w:r w:rsidRPr="00973FE6">
        <w:t>First option in "Finish" subparagraph below applies only to aluminum</w:t>
      </w:r>
    </w:p>
    <w:p w14:paraId="181A5BA1" w14:textId="77777777" w:rsidR="00CB048C" w:rsidRPr="00352807" w:rsidRDefault="00CB048C" w:rsidP="00CB048C">
      <w:pPr>
        <w:pStyle w:val="PR5"/>
        <w:numPr>
          <w:ilvl w:val="6"/>
          <w:numId w:val="1"/>
        </w:numPr>
        <w:tabs>
          <w:tab w:val="clear" w:pos="2592"/>
          <w:tab w:val="left" w:pos="2016"/>
        </w:tabs>
        <w:suppressAutoHyphens/>
        <w:spacing w:before="20"/>
        <w:jc w:val="left"/>
        <w:outlineLvl w:val="6"/>
      </w:pPr>
      <w:r>
        <w:t>Finish:</w:t>
      </w:r>
      <w:r w:rsidRPr="00D9669E">
        <w:rPr>
          <w:b/>
          <w:bCs/>
        </w:rPr>
        <w:t xml:space="preserve"> [Mill finish] [TGIC Polyester powder coat paint] </w:t>
      </w:r>
      <w:r w:rsidRPr="0091671A">
        <w:rPr>
          <w:b/>
          <w:bCs/>
        </w:rPr>
        <w:t>[</w:t>
      </w:r>
      <w:proofErr w:type="spellStart"/>
      <w:r w:rsidRPr="0091671A">
        <w:rPr>
          <w:b/>
          <w:bCs/>
        </w:rPr>
        <w:t>Trinar</w:t>
      </w:r>
      <w:proofErr w:type="spellEnd"/>
      <w:r w:rsidRPr="0091671A">
        <w:rPr>
          <w:b/>
          <w:bCs/>
        </w:rPr>
        <w:t>].</w:t>
      </w:r>
    </w:p>
    <w:p w14:paraId="34F5F8B7" w14:textId="67CF2E1D" w:rsidR="00CB048C" w:rsidRDefault="00CB048C" w:rsidP="00D703F4">
      <w:pPr>
        <w:pStyle w:val="CMT"/>
      </w:pPr>
      <w:r>
        <w:t>Retain "Color" subparagraph below if retaining second option in "Finish" subparagraph above.</w:t>
      </w:r>
    </w:p>
    <w:p w14:paraId="5B5353AE" w14:textId="070985DA" w:rsidR="00CB048C" w:rsidRPr="00D9669E" w:rsidRDefault="00CB048C" w:rsidP="00CB048C">
      <w:pPr>
        <w:pStyle w:val="PR5"/>
        <w:numPr>
          <w:ilvl w:val="6"/>
          <w:numId w:val="1"/>
        </w:numPr>
        <w:tabs>
          <w:tab w:val="clear" w:pos="2592"/>
          <w:tab w:val="left" w:pos="2016"/>
        </w:tabs>
        <w:suppressAutoHyphens/>
        <w:spacing w:before="20"/>
        <w:jc w:val="left"/>
        <w:outlineLvl w:val="6"/>
      </w:pPr>
      <w:r>
        <w:t>Color</w:t>
      </w:r>
      <w:r w:rsidRPr="00D9669E">
        <w:rPr>
          <w:b/>
          <w:bCs/>
        </w:rPr>
        <w:t>: [</w:t>
      </w:r>
      <w:r w:rsidR="003A6221">
        <w:rPr>
          <w:b/>
          <w:bCs/>
        </w:rPr>
        <w:t>Red Oxide</w:t>
      </w:r>
      <w:r w:rsidRPr="00D9669E">
        <w:rPr>
          <w:b/>
          <w:bCs/>
        </w:rPr>
        <w:t>] [High Reflectance White] [As indicated by manufacturer's designations] [Match Architect's sample] [As selected by Architect from manufacturer's full range] &lt;Insert color&gt;.</w:t>
      </w:r>
    </w:p>
    <w:p w14:paraId="26BE13D4" w14:textId="77777777" w:rsidR="00CB048C" w:rsidRPr="00D9669E" w:rsidRDefault="00CB048C" w:rsidP="00CB048C">
      <w:pPr>
        <w:pStyle w:val="PR5"/>
        <w:numPr>
          <w:ilvl w:val="6"/>
          <w:numId w:val="1"/>
        </w:numPr>
        <w:tabs>
          <w:tab w:val="clear" w:pos="2592"/>
          <w:tab w:val="left" w:pos="2016"/>
        </w:tabs>
        <w:suppressAutoHyphens/>
        <w:spacing w:before="20"/>
        <w:jc w:val="left"/>
        <w:outlineLvl w:val="6"/>
        <w:rPr>
          <w:rFonts w:cs="Arial"/>
        </w:rPr>
      </w:pPr>
      <w:r>
        <w:t xml:space="preserve">Hardware: </w:t>
      </w:r>
      <w:r w:rsidRPr="00D9669E">
        <w:rPr>
          <w:rFonts w:cs="Arial"/>
          <w:b/>
          <w:bCs/>
        </w:rPr>
        <w:t>[Zinc plated steel] [Stainless Steel].</w:t>
      </w:r>
    </w:p>
    <w:p w14:paraId="650B68C8" w14:textId="77777777" w:rsidR="00CB048C" w:rsidRDefault="00CB048C" w:rsidP="00CB048C">
      <w:pPr>
        <w:pStyle w:val="PR4"/>
        <w:numPr>
          <w:ilvl w:val="7"/>
          <w:numId w:val="1"/>
        </w:numPr>
        <w:tabs>
          <w:tab w:val="clear" w:pos="2016"/>
          <w:tab w:val="left" w:pos="2592"/>
        </w:tabs>
        <w:suppressAutoHyphens/>
        <w:spacing w:before="20"/>
        <w:outlineLvl w:val="5"/>
      </w:pPr>
      <w:r>
        <w:t>Hinge Assembly: Pintle hinge with stainless steel hinge pin.</w:t>
      </w:r>
    </w:p>
    <w:p w14:paraId="01BFA66A" w14:textId="1B811BC6" w:rsidR="00CB048C" w:rsidRDefault="00CB048C" w:rsidP="00CB048C">
      <w:pPr>
        <w:pStyle w:val="PR4"/>
        <w:numPr>
          <w:ilvl w:val="7"/>
          <w:numId w:val="1"/>
        </w:numPr>
        <w:tabs>
          <w:tab w:val="clear" w:pos="2016"/>
          <w:tab w:val="left" w:pos="2592"/>
        </w:tabs>
        <w:suppressAutoHyphens/>
        <w:spacing w:before="20"/>
        <w:outlineLvl w:val="5"/>
      </w:pPr>
      <w:r>
        <w:t>Spring: Gas spring with integrated damper</w:t>
      </w:r>
      <w:r w:rsidR="009A3940">
        <w:t xml:space="preserve"> &amp; </w:t>
      </w:r>
      <w:r w:rsidR="00FC2066" w:rsidRPr="00FC2066">
        <w:t>Coil Type spring in telescopic tubes</w:t>
      </w:r>
      <w:r>
        <w:t>.</w:t>
      </w:r>
    </w:p>
    <w:p w14:paraId="305FD73F" w14:textId="77777777" w:rsidR="00CB048C" w:rsidRDefault="00CB048C" w:rsidP="00CB048C">
      <w:pPr>
        <w:pStyle w:val="PR4"/>
        <w:numPr>
          <w:ilvl w:val="7"/>
          <w:numId w:val="1"/>
        </w:numPr>
        <w:tabs>
          <w:tab w:val="clear" w:pos="2016"/>
          <w:tab w:val="left" w:pos="2592"/>
        </w:tabs>
        <w:suppressAutoHyphens/>
        <w:spacing w:before="20"/>
        <w:outlineLvl w:val="5"/>
      </w:pPr>
      <w:r>
        <w:t>Hold Open Device: Automatic zinc plated steel hold open arm with red vinyl grip handle.</w:t>
      </w:r>
    </w:p>
    <w:p w14:paraId="67D16234" w14:textId="77777777" w:rsidR="00CB048C" w:rsidRDefault="00CB048C" w:rsidP="00CB048C">
      <w:pPr>
        <w:pStyle w:val="PR4"/>
        <w:numPr>
          <w:ilvl w:val="7"/>
          <w:numId w:val="1"/>
        </w:numPr>
        <w:tabs>
          <w:tab w:val="clear" w:pos="2016"/>
          <w:tab w:val="left" w:pos="2592"/>
        </w:tabs>
        <w:suppressAutoHyphens/>
        <w:spacing w:before="20"/>
        <w:outlineLvl w:val="5"/>
      </w:pPr>
      <w:r>
        <w:t>Latch: Zinc plated steel spring-type slam latch with inside and outside operating turn handles and padlock hasp provisions.</w:t>
      </w:r>
    </w:p>
    <w:p w14:paraId="66B15F52" w14:textId="77777777" w:rsidR="00CB048C" w:rsidRDefault="00CB048C" w:rsidP="00CB048C">
      <w:pPr>
        <w:pStyle w:val="PR4"/>
        <w:numPr>
          <w:ilvl w:val="7"/>
          <w:numId w:val="1"/>
        </w:numPr>
        <w:tabs>
          <w:tab w:val="clear" w:pos="2016"/>
          <w:tab w:val="left" w:pos="2592"/>
        </w:tabs>
        <w:suppressAutoHyphens/>
        <w:spacing w:before="20"/>
        <w:outlineLvl w:val="5"/>
      </w:pPr>
      <w:r>
        <w:t>Pull Handle: Interior pull down handle, powder coated safety yellow.</w:t>
      </w:r>
    </w:p>
    <w:p w14:paraId="3DA2C559" w14:textId="77777777" w:rsidR="00CB048C" w:rsidRDefault="00CB048C" w:rsidP="00CB048C">
      <w:pPr>
        <w:pStyle w:val="PR4"/>
        <w:numPr>
          <w:ilvl w:val="7"/>
          <w:numId w:val="1"/>
        </w:numPr>
        <w:tabs>
          <w:tab w:val="clear" w:pos="2016"/>
          <w:tab w:val="left" w:pos="2592"/>
        </w:tabs>
        <w:suppressAutoHyphens/>
        <w:spacing w:before="20"/>
        <w:outlineLvl w:val="5"/>
      </w:pPr>
      <w:r>
        <w:t>Gasket: Extruded EPDM adhesive back seal, continuous around cover.</w:t>
      </w:r>
    </w:p>
    <w:p w14:paraId="2879CB23" w14:textId="77777777" w:rsidR="00CB048C" w:rsidRDefault="00CB048C" w:rsidP="00CB048C">
      <w:pPr>
        <w:pStyle w:val="PR4"/>
        <w:numPr>
          <w:ilvl w:val="0"/>
          <w:numId w:val="0"/>
        </w:numPr>
        <w:ind w:left="2592"/>
      </w:pPr>
    </w:p>
    <w:p w14:paraId="02694687" w14:textId="77777777" w:rsidR="00CB048C" w:rsidRPr="003E71AE" w:rsidRDefault="00CB048C" w:rsidP="0070236D">
      <w:pPr>
        <w:pStyle w:val="CMT"/>
      </w:pPr>
      <w:r w:rsidRPr="003E71AE">
        <w:lastRenderedPageBreak/>
        <w:t>Retain one or both "Safety Railing System" and "Ladder-Assist Post" paragraphs below; revise to suit Project. If retaining both paragraphs, indicate location of each on Drawings or by inserts. Consult authorities having jurisdiction for their requirements. See the Evaluations.</w:t>
      </w:r>
    </w:p>
    <w:p w14:paraId="1BC34C90" w14:textId="6BDF59BC" w:rsidR="00CB048C" w:rsidRPr="00DF2E5B" w:rsidRDefault="00CB048C" w:rsidP="00CB048C">
      <w:pPr>
        <w:pStyle w:val="PR1"/>
        <w:tabs>
          <w:tab w:val="left" w:pos="1440"/>
        </w:tabs>
      </w:pPr>
      <w:r w:rsidRPr="00DF2E5B">
        <w:t xml:space="preserve">Safety Railing System: </w:t>
      </w:r>
      <w:r w:rsidRPr="00DF2E5B">
        <w:rPr>
          <w:rFonts w:cs="Arial"/>
        </w:rPr>
        <w:t xml:space="preserve">Model </w:t>
      </w:r>
      <w:proofErr w:type="spellStart"/>
      <w:r w:rsidRPr="00DF2E5B">
        <w:rPr>
          <w:rFonts w:cs="Arial"/>
        </w:rPr>
        <w:t>SRC</w:t>
      </w:r>
      <w:proofErr w:type="spellEnd"/>
      <w:r w:rsidRPr="00DF2E5B">
        <w:rPr>
          <w:rFonts w:cs="Arial"/>
        </w:rPr>
        <w:t xml:space="preserve"> </w:t>
      </w:r>
      <w:r w:rsidRPr="00DF2E5B">
        <w:t>Roof-hatch manufacturer's standard system including rails, clamps, fasteners, safety barrier at railing opening, and accessories required for a complete installation; attached to roof hatch and complying with 29 CFR 1910.23 requirements and authorities having jurisdiction.</w:t>
      </w:r>
    </w:p>
    <w:p w14:paraId="2E5CE78A" w14:textId="77777777" w:rsidR="00CB048C" w:rsidRPr="003E71AE" w:rsidRDefault="00CB048C" w:rsidP="0070236D">
      <w:pPr>
        <w:pStyle w:val="CMT"/>
      </w:pPr>
      <w:r w:rsidRPr="003E71AE">
        <w:t>Retain "Height" Subparagraph below if railing system is not fully detailed on Drawings. Option is based on OSHA fall protection requirements; revise to suit Project.</w:t>
      </w:r>
    </w:p>
    <w:p w14:paraId="3D2B5E98" w14:textId="77777777" w:rsidR="00CB048C" w:rsidRPr="00D46069" w:rsidRDefault="00CB048C" w:rsidP="00973FE6">
      <w:pPr>
        <w:pStyle w:val="PR2"/>
      </w:pPr>
      <w:r>
        <w:t xml:space="preserve">Height: </w:t>
      </w:r>
      <w:r w:rsidRPr="00F246C8">
        <w:rPr>
          <w:rStyle w:val="IP"/>
        </w:rPr>
        <w:t>42 inches</w:t>
      </w:r>
      <w:r w:rsidRPr="00F246C8">
        <w:rPr>
          <w:rStyle w:val="SI"/>
        </w:rPr>
        <w:t xml:space="preserve"> (1060 mm)</w:t>
      </w:r>
      <w:r>
        <w:t xml:space="preserve"> above finished roof deck.</w:t>
      </w:r>
    </w:p>
    <w:p w14:paraId="43D8AF4E" w14:textId="77777777" w:rsidR="00CB048C" w:rsidRPr="003E71AE" w:rsidRDefault="00CB048C" w:rsidP="0070236D">
      <w:pPr>
        <w:pStyle w:val="CMT"/>
      </w:pPr>
      <w:r w:rsidRPr="003E71AE">
        <w:t xml:space="preserve">Dimensions in "Rails" subparagraph below </w:t>
      </w:r>
      <w:r>
        <w:t xml:space="preserve">is </w:t>
      </w:r>
      <w:r w:rsidRPr="003E71AE">
        <w:t>typical; other diameters and thicknesses may be specified; revise to suit Project.</w:t>
      </w:r>
    </w:p>
    <w:p w14:paraId="6ACA251D" w14:textId="77777777" w:rsidR="00CB048C" w:rsidRDefault="00CB048C" w:rsidP="00973FE6">
      <w:pPr>
        <w:pStyle w:val="PR2"/>
      </w:pPr>
      <w:r>
        <w:t xml:space="preserve">Rails: </w:t>
      </w:r>
    </w:p>
    <w:p w14:paraId="67FECB4F" w14:textId="77777777" w:rsidR="00CB048C" w:rsidRDefault="00CB048C" w:rsidP="00CB048C">
      <w:pPr>
        <w:pStyle w:val="PR5"/>
        <w:numPr>
          <w:ilvl w:val="6"/>
          <w:numId w:val="1"/>
        </w:numPr>
        <w:tabs>
          <w:tab w:val="clear" w:pos="2592"/>
          <w:tab w:val="left" w:pos="2016"/>
        </w:tabs>
        <w:suppressAutoHyphens/>
        <w:spacing w:before="20"/>
        <w:jc w:val="left"/>
        <w:outlineLvl w:val="6"/>
      </w:pPr>
      <w:r>
        <w:t xml:space="preserve">Aluminum, </w:t>
      </w:r>
      <w:r>
        <w:rPr>
          <w:rStyle w:val="IP"/>
        </w:rPr>
        <w:t>1-1/4 inch</w:t>
      </w:r>
      <w:r>
        <w:rPr>
          <w:rStyle w:val="SI"/>
        </w:rPr>
        <w:t xml:space="preserve"> (31 mm),</w:t>
      </w:r>
      <w:r>
        <w:t xml:space="preserve"> </w:t>
      </w:r>
      <w:r w:rsidRPr="00F246C8">
        <w:rPr>
          <w:rStyle w:val="IP"/>
        </w:rPr>
        <w:t>1.66 inch</w:t>
      </w:r>
      <w:r>
        <w:t xml:space="preserve"> </w:t>
      </w:r>
      <w:r w:rsidRPr="00F246C8">
        <w:rPr>
          <w:rStyle w:val="SI"/>
        </w:rPr>
        <w:t>(42 mm)</w:t>
      </w:r>
      <w:r>
        <w:t xml:space="preserve"> outside diameter, schedule 40 pipe, 6061-</w:t>
      </w:r>
      <w:r w:rsidRPr="00B277DA">
        <w:t>T6 alloy</w:t>
      </w:r>
    </w:p>
    <w:p w14:paraId="34CA869E" w14:textId="77777777" w:rsidR="00CB048C" w:rsidRDefault="00CB048C" w:rsidP="00CB048C">
      <w:pPr>
        <w:pStyle w:val="PR5"/>
        <w:numPr>
          <w:ilvl w:val="6"/>
          <w:numId w:val="1"/>
        </w:numPr>
        <w:tabs>
          <w:tab w:val="clear" w:pos="2592"/>
          <w:tab w:val="left" w:pos="2016"/>
        </w:tabs>
        <w:suppressAutoHyphens/>
        <w:spacing w:before="20"/>
        <w:jc w:val="left"/>
        <w:outlineLvl w:val="6"/>
      </w:pPr>
      <w:r>
        <w:t xml:space="preserve">Finish: </w:t>
      </w:r>
      <w:r w:rsidRPr="00453533">
        <w:rPr>
          <w:b/>
          <w:bCs/>
        </w:rPr>
        <w:t>[TGIC Polyester powder coat paint] &lt;Insert finish&gt;.</w:t>
      </w:r>
    </w:p>
    <w:p w14:paraId="589B2AF9" w14:textId="77777777" w:rsidR="00CB048C" w:rsidRDefault="00CB048C" w:rsidP="00CB048C">
      <w:pPr>
        <w:pStyle w:val="PR5"/>
        <w:numPr>
          <w:ilvl w:val="6"/>
          <w:numId w:val="1"/>
        </w:numPr>
        <w:tabs>
          <w:tab w:val="clear" w:pos="2592"/>
          <w:tab w:val="left" w:pos="2016"/>
        </w:tabs>
        <w:suppressAutoHyphens/>
        <w:spacing w:before="20"/>
        <w:jc w:val="left"/>
        <w:outlineLvl w:val="6"/>
      </w:pPr>
      <w:r>
        <w:t xml:space="preserve">Color: </w:t>
      </w:r>
      <w:r w:rsidRPr="00110471">
        <w:t>[</w:t>
      </w:r>
      <w:r w:rsidRPr="00453533">
        <w:rPr>
          <w:b/>
          <w:bCs/>
        </w:rPr>
        <w:t>Safety Yellow] [As indicated by manufacturer's designations] [Match Architect's sample] [As selected by Architect from manufacturer's full range] &lt;Insert color&gt;.</w:t>
      </w:r>
    </w:p>
    <w:p w14:paraId="53CC688C" w14:textId="77777777" w:rsidR="00CB048C" w:rsidRDefault="00CB048C" w:rsidP="00CB048C">
      <w:pPr>
        <w:pStyle w:val="PR5"/>
        <w:numPr>
          <w:ilvl w:val="6"/>
          <w:numId w:val="1"/>
        </w:numPr>
        <w:tabs>
          <w:tab w:val="clear" w:pos="2592"/>
          <w:tab w:val="left" w:pos="2016"/>
        </w:tabs>
        <w:suppressAutoHyphens/>
        <w:spacing w:before="20"/>
        <w:jc w:val="left"/>
        <w:outlineLvl w:val="6"/>
      </w:pPr>
      <w:r>
        <w:t xml:space="preserve">Fittings: </w:t>
      </w:r>
      <w:r w:rsidRPr="00B277DA">
        <w:t xml:space="preserve">5052-H32 </w:t>
      </w:r>
      <w:r>
        <w:t>Cast aluminum alloy with set screw hold.</w:t>
      </w:r>
    </w:p>
    <w:p w14:paraId="63D3B7BF" w14:textId="77777777" w:rsidR="00CB048C" w:rsidRDefault="00CB048C" w:rsidP="00CB048C">
      <w:pPr>
        <w:pStyle w:val="PR5"/>
        <w:numPr>
          <w:ilvl w:val="6"/>
          <w:numId w:val="1"/>
        </w:numPr>
        <w:tabs>
          <w:tab w:val="clear" w:pos="2592"/>
          <w:tab w:val="left" w:pos="2016"/>
        </w:tabs>
        <w:suppressAutoHyphens/>
        <w:spacing w:before="20"/>
        <w:jc w:val="left"/>
        <w:outlineLvl w:val="6"/>
      </w:pPr>
      <w:r>
        <w:t xml:space="preserve">Mounting Brackets: </w:t>
      </w:r>
      <w:proofErr w:type="gramStart"/>
      <w:r w:rsidRPr="00302BC2">
        <w:rPr>
          <w:rStyle w:val="IP"/>
        </w:rPr>
        <w:t>3/16 inch</w:t>
      </w:r>
      <w:proofErr w:type="gramEnd"/>
      <w:r>
        <w:t xml:space="preserve"> </w:t>
      </w:r>
      <w:r w:rsidRPr="00302BC2">
        <w:rPr>
          <w:rStyle w:val="SI"/>
        </w:rPr>
        <w:t>(4.75 mm)</w:t>
      </w:r>
      <w:r>
        <w:t xml:space="preserve"> steel, zinc plated with nut backing plate.</w:t>
      </w:r>
    </w:p>
    <w:p w14:paraId="4C3D0203" w14:textId="77777777" w:rsidR="00CB048C" w:rsidRDefault="00CB048C" w:rsidP="00CB048C">
      <w:pPr>
        <w:pStyle w:val="PR5"/>
        <w:numPr>
          <w:ilvl w:val="6"/>
          <w:numId w:val="1"/>
        </w:numPr>
        <w:tabs>
          <w:tab w:val="clear" w:pos="2592"/>
          <w:tab w:val="left" w:pos="2016"/>
        </w:tabs>
        <w:suppressAutoHyphens/>
        <w:spacing w:before="20"/>
        <w:jc w:val="left"/>
        <w:outlineLvl w:val="6"/>
      </w:pPr>
      <w:r>
        <w:t xml:space="preserve">Exit: </w:t>
      </w:r>
      <w:r w:rsidRPr="001647C6">
        <w:t xml:space="preserve">[Self-closing gate, </w:t>
      </w:r>
      <w:r w:rsidRPr="001113CA">
        <w:rPr>
          <w:rStyle w:val="IP"/>
          <w:b/>
        </w:rPr>
        <w:t>1-1/</w:t>
      </w:r>
      <w:proofErr w:type="gramStart"/>
      <w:r w:rsidRPr="001113CA">
        <w:rPr>
          <w:rStyle w:val="IP"/>
          <w:b/>
        </w:rPr>
        <w:t>4 inch</w:t>
      </w:r>
      <w:proofErr w:type="gramEnd"/>
      <w:r w:rsidRPr="001647C6">
        <w:t xml:space="preserve"> </w:t>
      </w:r>
      <w:r w:rsidRPr="001113CA">
        <w:rPr>
          <w:rStyle w:val="SI"/>
          <w:b/>
        </w:rPr>
        <w:t>(32 mm)</w:t>
      </w:r>
      <w:r w:rsidRPr="001647C6">
        <w:t xml:space="preserve"> </w:t>
      </w:r>
      <w:r>
        <w:t xml:space="preserve">aluminum, </w:t>
      </w:r>
      <w:r w:rsidRPr="001647C6">
        <w:t xml:space="preserve">self-closing with coil spring] [Chain, </w:t>
      </w:r>
      <w:r w:rsidRPr="001113CA">
        <w:rPr>
          <w:rStyle w:val="IP"/>
          <w:b/>
        </w:rPr>
        <w:t>3/16 inch</w:t>
      </w:r>
      <w:r w:rsidRPr="001647C6">
        <w:t xml:space="preserve"> </w:t>
      </w:r>
      <w:r w:rsidRPr="001113CA">
        <w:rPr>
          <w:rStyle w:val="SI"/>
          <w:b/>
        </w:rPr>
        <w:t>(4.76 mm)</w:t>
      </w:r>
      <w:r w:rsidRPr="001647C6">
        <w:t xml:space="preserve"> zinc plated steel-like chain with spring clip ends].</w:t>
      </w:r>
    </w:p>
    <w:p w14:paraId="5B830EF2" w14:textId="7E5568FA" w:rsidR="00CB048C" w:rsidRDefault="00CB048C" w:rsidP="00CB048C">
      <w:pPr>
        <w:pStyle w:val="PR1"/>
        <w:tabs>
          <w:tab w:val="left" w:pos="1440"/>
        </w:tabs>
      </w:pPr>
      <w:r>
        <w:t xml:space="preserve">Ladder-Assist Post: </w:t>
      </w:r>
      <w:r>
        <w:rPr>
          <w:rFonts w:cs="Arial"/>
        </w:rPr>
        <w:t xml:space="preserve">Model </w:t>
      </w:r>
      <w:r w:rsidR="003A6221">
        <w:rPr>
          <w:rFonts w:cs="Arial"/>
        </w:rPr>
        <w:t>B</w:t>
      </w:r>
      <w:r w:rsidRPr="00EF5D6F">
        <w:rPr>
          <w:rFonts w:cs="Arial"/>
        </w:rPr>
        <w:t xml:space="preserve">SP </w:t>
      </w:r>
      <w:r>
        <w:t>Roof-hatch manufacturer's standard device for attachment to roof-access ladder.</w:t>
      </w:r>
    </w:p>
    <w:p w14:paraId="4DE13C4B" w14:textId="77777777" w:rsidR="00CB048C" w:rsidRPr="00725FCA" w:rsidRDefault="00CB048C" w:rsidP="00973FE6">
      <w:pPr>
        <w:pStyle w:val="PR2"/>
      </w:pPr>
      <w:r>
        <w:t>Operation: Post locks in place on full extension; release mechanism returns post to closed position.</w:t>
      </w:r>
    </w:p>
    <w:p w14:paraId="54D2F60B" w14:textId="77777777" w:rsidR="00CB048C" w:rsidRPr="003E71AE" w:rsidRDefault="00CB048C" w:rsidP="0070236D">
      <w:pPr>
        <w:pStyle w:val="CMT"/>
      </w:pPr>
      <w:r w:rsidRPr="003E71AE">
        <w:t>Option in "Height" Subparagraph below is typical height.</w:t>
      </w:r>
    </w:p>
    <w:p w14:paraId="3C35D3F2" w14:textId="77777777" w:rsidR="00CB048C" w:rsidRDefault="00CB048C" w:rsidP="00973FE6">
      <w:pPr>
        <w:pStyle w:val="PR2"/>
      </w:pPr>
      <w:r>
        <w:t xml:space="preserve">Height: </w:t>
      </w:r>
      <w:r>
        <w:rPr>
          <w:rStyle w:val="IP"/>
          <w:b/>
        </w:rPr>
        <w:t>42 inches</w:t>
      </w:r>
      <w:r>
        <w:rPr>
          <w:rStyle w:val="SI"/>
          <w:b/>
        </w:rPr>
        <w:t xml:space="preserve"> (1060 mm)</w:t>
      </w:r>
      <w:r>
        <w:t xml:space="preserve">] </w:t>
      </w:r>
      <w:r w:rsidRPr="007E5489">
        <w:t>&lt;Insert dimension&gt;</w:t>
      </w:r>
      <w:r>
        <w:t xml:space="preserve"> above finished roof deck.</w:t>
      </w:r>
    </w:p>
    <w:p w14:paraId="7810BD7B" w14:textId="77777777" w:rsidR="00CB048C" w:rsidRPr="00725FCA" w:rsidRDefault="00CB048C" w:rsidP="00973FE6">
      <w:pPr>
        <w:pStyle w:val="PR2"/>
      </w:pPr>
      <w:r>
        <w:t>Material</w:t>
      </w:r>
      <w:r w:rsidRPr="003A6221">
        <w:rPr>
          <w:b/>
          <w:bCs/>
        </w:rPr>
        <w:t>: [Steel tube] [Stainless steel] [Aluminum].</w:t>
      </w:r>
    </w:p>
    <w:p w14:paraId="35421E55" w14:textId="77777777" w:rsidR="00CB048C" w:rsidRPr="003E71AE" w:rsidRDefault="00CB048C" w:rsidP="0070236D">
      <w:pPr>
        <w:pStyle w:val="CMT"/>
      </w:pPr>
      <w:r w:rsidRPr="003E71AE">
        <w:t>Option in "Post" Subparagraph below is an example only; revise to suit Project.</w:t>
      </w:r>
    </w:p>
    <w:p w14:paraId="44926617" w14:textId="77777777" w:rsidR="00CB048C" w:rsidRDefault="00CB048C" w:rsidP="00973FE6">
      <w:pPr>
        <w:pStyle w:val="PR2"/>
      </w:pPr>
      <w:r>
        <w:t>Post:</w:t>
      </w:r>
      <w:r w:rsidRPr="007E5489">
        <w:rPr>
          <w:color w:val="FF0000"/>
        </w:rPr>
        <w:t xml:space="preserve"> </w:t>
      </w:r>
      <w:r w:rsidRPr="00AD4A6C">
        <w:rPr>
          <w:color w:val="FF0000"/>
        </w:rPr>
        <w:t>1-1/2 inch</w:t>
      </w:r>
      <w:r w:rsidRPr="00EF5D6F">
        <w:t xml:space="preserve"> </w:t>
      </w:r>
      <w:r w:rsidRPr="00E21087">
        <w:rPr>
          <w:color w:val="008080"/>
        </w:rPr>
        <w:t xml:space="preserve">(38.1mm) </w:t>
      </w:r>
      <w:r>
        <w:t>by</w:t>
      </w:r>
      <w:r w:rsidRPr="00EF5D6F">
        <w:t xml:space="preserve"> </w:t>
      </w:r>
      <w:r w:rsidRPr="00AD4A6C">
        <w:rPr>
          <w:color w:val="FF0000"/>
        </w:rPr>
        <w:t xml:space="preserve">1-1/2 inch </w:t>
      </w:r>
      <w:r w:rsidRPr="00E21087">
        <w:rPr>
          <w:color w:val="008080"/>
        </w:rPr>
        <w:t>(38.1mm)</w:t>
      </w:r>
      <w:r>
        <w:t xml:space="preserve"> by</w:t>
      </w:r>
      <w:r w:rsidRPr="00EF5D6F">
        <w:t xml:space="preserve"> </w:t>
      </w:r>
      <w:r w:rsidRPr="00AD4A6C">
        <w:rPr>
          <w:color w:val="FF0000"/>
        </w:rPr>
        <w:t>1/8 inch</w:t>
      </w:r>
      <w:r w:rsidRPr="00EF5D6F">
        <w:t xml:space="preserve"> </w:t>
      </w:r>
      <w:r w:rsidRPr="00E21087">
        <w:rPr>
          <w:color w:val="008080"/>
        </w:rPr>
        <w:t>(</w:t>
      </w:r>
      <w:r>
        <w:rPr>
          <w:color w:val="008080"/>
        </w:rPr>
        <w:t>2.3</w:t>
      </w:r>
      <w:r w:rsidRPr="00E21087">
        <w:rPr>
          <w:color w:val="008080"/>
        </w:rPr>
        <w:t xml:space="preserve">mm) </w:t>
      </w:r>
      <w:r w:rsidRPr="00EF5D6F">
        <w:t>&lt;Insert dimension&gt; diameter high strength square</w:t>
      </w:r>
      <w:r>
        <w:t>.</w:t>
      </w:r>
    </w:p>
    <w:p w14:paraId="3F635793" w14:textId="77777777" w:rsidR="00CB048C" w:rsidRPr="00453533" w:rsidRDefault="00CB048C" w:rsidP="00973FE6">
      <w:pPr>
        <w:pStyle w:val="PR2"/>
      </w:pPr>
      <w:r>
        <w:t>Finish:</w:t>
      </w:r>
      <w:r w:rsidRPr="001647C6">
        <w:t xml:space="preserve"> </w:t>
      </w:r>
      <w:r w:rsidRPr="003A6221">
        <w:rPr>
          <w:b/>
          <w:bCs/>
        </w:rPr>
        <w:t>[Manufacturer's standard baked enamel or powder coat] &lt;Insert finish&gt;.</w:t>
      </w:r>
    </w:p>
    <w:p w14:paraId="6123665C" w14:textId="77777777" w:rsidR="00CB048C" w:rsidRPr="00453533" w:rsidRDefault="00CB048C" w:rsidP="00973FE6">
      <w:pPr>
        <w:pStyle w:val="PR2"/>
      </w:pPr>
      <w:r>
        <w:t xml:space="preserve">Color: </w:t>
      </w:r>
      <w:r w:rsidRPr="003A6221">
        <w:rPr>
          <w:b/>
          <w:bCs/>
        </w:rPr>
        <w:t>[As indicated by manufacturer's designations] [Match Architect's sample] [As selected by Architect from manufacturer's full range] &lt;Insert color&gt;.</w:t>
      </w:r>
    </w:p>
    <w:p w14:paraId="261ACDF6" w14:textId="2DA92E64" w:rsidR="00CB048C" w:rsidRDefault="00CB048C" w:rsidP="00CB048C">
      <w:pPr>
        <w:pStyle w:val="PR1"/>
        <w:tabs>
          <w:tab w:val="left" w:pos="1440"/>
        </w:tabs>
      </w:pPr>
      <w:r>
        <w:t xml:space="preserve">Safety Grab Bar: Model </w:t>
      </w:r>
      <w:r w:rsidR="003A6221">
        <w:t>B</w:t>
      </w:r>
      <w:r w:rsidRPr="007E5489">
        <w:t>SGB provide safe access through roof hatches while providing added functionality and weight bearing support</w:t>
      </w:r>
      <w:r>
        <w:t xml:space="preserve"> </w:t>
      </w:r>
    </w:p>
    <w:p w14:paraId="6D5C177A" w14:textId="77777777" w:rsidR="00CB048C" w:rsidRDefault="00CB048C" w:rsidP="00973FE6">
      <w:pPr>
        <w:pStyle w:val="PR2"/>
      </w:pPr>
      <w:r w:rsidRPr="000E7AB9">
        <w:t>Operation: mounts through a corner section through the curb counterflashing.</w:t>
      </w:r>
    </w:p>
    <w:p w14:paraId="00FD9D9C" w14:textId="77777777" w:rsidR="00CB048C" w:rsidRDefault="00CB048C" w:rsidP="00973FE6">
      <w:pPr>
        <w:pStyle w:val="PR2"/>
      </w:pPr>
      <w:r w:rsidRPr="007E5489">
        <w:t xml:space="preserve">Material: </w:t>
      </w:r>
      <w:r>
        <w:t>Aluminum</w:t>
      </w:r>
      <w:r w:rsidRPr="007E5489">
        <w:t xml:space="preserve"> pipe </w:t>
      </w:r>
      <w:r w:rsidRPr="000E7AB9">
        <w:rPr>
          <w:color w:val="FF0000"/>
        </w:rPr>
        <w:t xml:space="preserve">1-1/4 inch </w:t>
      </w:r>
      <w:r w:rsidRPr="000E7AB9">
        <w:rPr>
          <w:color w:val="008080"/>
        </w:rPr>
        <w:t>(32 mm)</w:t>
      </w:r>
      <w:r w:rsidRPr="007E5489">
        <w:t xml:space="preserve"> inside diameter Schedule 40 ATSM A53 Seamed Steel </w:t>
      </w:r>
    </w:p>
    <w:p w14:paraId="1C940792" w14:textId="77777777" w:rsidR="00CB048C" w:rsidRDefault="00CB048C" w:rsidP="00973FE6">
      <w:pPr>
        <w:pStyle w:val="PR2"/>
      </w:pPr>
      <w:r w:rsidRPr="000E7AB9">
        <w:t xml:space="preserve">Fittings: Cast aluminum alloy with set screw hold </w:t>
      </w:r>
    </w:p>
    <w:p w14:paraId="75F331B8" w14:textId="77777777" w:rsidR="00CB048C" w:rsidRPr="000E7AB9" w:rsidRDefault="00CB048C" w:rsidP="00973FE6">
      <w:pPr>
        <w:pStyle w:val="PR2"/>
        <w:rPr>
          <w:color w:val="008080"/>
        </w:rPr>
      </w:pPr>
      <w:r w:rsidRPr="000E7AB9">
        <w:t xml:space="preserve">Hardware: Hex head bolts </w:t>
      </w:r>
      <w:r w:rsidRPr="000E7AB9">
        <w:rPr>
          <w:color w:val="FF0000"/>
        </w:rPr>
        <w:t>3/8 inch</w:t>
      </w:r>
      <w:r w:rsidRPr="000E7AB9">
        <w:t xml:space="preserve"> </w:t>
      </w:r>
      <w:r w:rsidRPr="000E7AB9">
        <w:rPr>
          <w:color w:val="008080"/>
        </w:rPr>
        <w:t>(9.5 mm)</w:t>
      </w:r>
      <w:r w:rsidRPr="000E7AB9">
        <w:t xml:space="preserve"> </w:t>
      </w:r>
      <w:r>
        <w:t>by</w:t>
      </w:r>
      <w:r w:rsidRPr="000E7AB9">
        <w:t xml:space="preserve"> </w:t>
      </w:r>
      <w:r w:rsidRPr="000E7AB9">
        <w:rPr>
          <w:color w:val="FF0000"/>
        </w:rPr>
        <w:t>3/4 inch</w:t>
      </w:r>
      <w:r w:rsidRPr="000E7AB9">
        <w:t xml:space="preserve"> </w:t>
      </w:r>
      <w:r w:rsidRPr="000E7AB9">
        <w:rPr>
          <w:color w:val="008080"/>
        </w:rPr>
        <w:t xml:space="preserve">(19 mm) </w:t>
      </w:r>
    </w:p>
    <w:p w14:paraId="0DC768B4" w14:textId="77777777" w:rsidR="00CB048C" w:rsidRPr="00453533" w:rsidRDefault="00CB048C" w:rsidP="00973FE6">
      <w:pPr>
        <w:pStyle w:val="PR2"/>
      </w:pPr>
      <w:r>
        <w:t xml:space="preserve">Finish: </w:t>
      </w:r>
      <w:r w:rsidRPr="003A6221">
        <w:rPr>
          <w:b/>
          <w:bCs/>
        </w:rPr>
        <w:t>[Manufacturer's standard baked enamel or powder coat] &lt;Insert finish&gt;.</w:t>
      </w:r>
    </w:p>
    <w:p w14:paraId="21DBB2C7" w14:textId="72D39699" w:rsidR="00CB048C" w:rsidRPr="00D703F4" w:rsidRDefault="00CB048C" w:rsidP="00D703F4">
      <w:pPr>
        <w:pStyle w:val="PR2"/>
        <w:rPr>
          <w:b/>
          <w:bCs/>
        </w:rPr>
      </w:pPr>
      <w:r>
        <w:t>Color</w:t>
      </w:r>
      <w:r w:rsidRPr="003A6221">
        <w:rPr>
          <w:b/>
          <w:bCs/>
        </w:rPr>
        <w:t>: [Safety Yellow] [As indicated by manufacturer's designations] [Match Architect's sample] [As selected by Architect from manufacturer's full range] &lt;Insert color&gt;.</w:t>
      </w:r>
    </w:p>
    <w:p w14:paraId="046640A2" w14:textId="0794383B" w:rsidR="00CB048C" w:rsidRDefault="006C39F8" w:rsidP="00CB048C">
      <w:pPr>
        <w:pStyle w:val="SUT"/>
        <w:numPr>
          <w:ilvl w:val="0"/>
          <w:numId w:val="1"/>
        </w:numPr>
      </w:pPr>
      <w:r>
        <w:t>EXECUTION</w:t>
      </w:r>
    </w:p>
    <w:p w14:paraId="61CA2D23" w14:textId="77777777" w:rsidR="00CB048C" w:rsidRPr="006C4CF2" w:rsidRDefault="00CB048C" w:rsidP="00D703F4">
      <w:pPr>
        <w:pStyle w:val="ART"/>
        <w:numPr>
          <w:ilvl w:val="3"/>
          <w:numId w:val="91"/>
        </w:numPr>
      </w:pPr>
      <w:r w:rsidRPr="006C4CF2">
        <w:t>EXAMINATION</w:t>
      </w:r>
    </w:p>
    <w:p w14:paraId="243290F3" w14:textId="77777777" w:rsidR="00CB048C" w:rsidRPr="006C39F8" w:rsidRDefault="00CB048C" w:rsidP="00C416C0">
      <w:pPr>
        <w:pStyle w:val="ListParagraph"/>
        <w:numPr>
          <w:ilvl w:val="0"/>
          <w:numId w:val="89"/>
        </w:numPr>
        <w:rPr>
          <w:rFonts w:ascii="Arial" w:hAnsi="Arial" w:cs="Arial"/>
          <w:sz w:val="20"/>
        </w:rPr>
      </w:pPr>
      <w:r w:rsidRPr="006C39F8">
        <w:rPr>
          <w:rFonts w:ascii="Arial" w:hAnsi="Arial" w:cs="Arial"/>
          <w:sz w:val="20"/>
        </w:rPr>
        <w:t>Verification of Conditions: Examine areas and conditions under which Work is to be performed and identify conditions detrimental to proper or timely completion.</w:t>
      </w:r>
    </w:p>
    <w:p w14:paraId="42EF9012" w14:textId="77777777" w:rsidR="00CB048C" w:rsidRPr="006C39F8" w:rsidRDefault="00CB048C" w:rsidP="00C416C0">
      <w:pPr>
        <w:pStyle w:val="ListParagraph"/>
        <w:numPr>
          <w:ilvl w:val="0"/>
          <w:numId w:val="89"/>
        </w:numPr>
        <w:rPr>
          <w:rFonts w:ascii="Arial" w:hAnsi="Arial" w:cs="Arial"/>
          <w:sz w:val="20"/>
        </w:rPr>
      </w:pPr>
      <w:r w:rsidRPr="006C39F8">
        <w:rPr>
          <w:rFonts w:ascii="Arial" w:hAnsi="Arial" w:cs="Arial"/>
          <w:sz w:val="20"/>
        </w:rPr>
        <w:t>Verify that deck, curbs, roof membrane, base flashing, and other items affecting Work of this Section are in place and positioned correctly.</w:t>
      </w:r>
    </w:p>
    <w:p w14:paraId="7B76DB8D" w14:textId="77777777" w:rsidR="00CB048C" w:rsidRPr="006C39F8" w:rsidRDefault="00CB048C" w:rsidP="00C416C0">
      <w:pPr>
        <w:pStyle w:val="ListParagraph"/>
        <w:numPr>
          <w:ilvl w:val="0"/>
          <w:numId w:val="89"/>
        </w:numPr>
        <w:rPr>
          <w:rFonts w:ascii="Arial" w:hAnsi="Arial" w:cs="Arial"/>
          <w:sz w:val="20"/>
        </w:rPr>
      </w:pPr>
      <w:r w:rsidRPr="006C39F8">
        <w:rPr>
          <w:rFonts w:ascii="Arial" w:hAnsi="Arial" w:cs="Arial"/>
          <w:sz w:val="20"/>
        </w:rPr>
        <w:t>Verify tolerances and correct improper condition</w:t>
      </w:r>
    </w:p>
    <w:p w14:paraId="19D1A856" w14:textId="77777777" w:rsidR="00CB048C" w:rsidRPr="006C39F8" w:rsidRDefault="00CB048C" w:rsidP="00C416C0">
      <w:pPr>
        <w:pStyle w:val="ListParagraph"/>
        <w:numPr>
          <w:ilvl w:val="0"/>
          <w:numId w:val="89"/>
        </w:numPr>
        <w:rPr>
          <w:rFonts w:ascii="Arial" w:hAnsi="Arial" w:cs="Arial"/>
          <w:sz w:val="20"/>
        </w:rPr>
      </w:pPr>
      <w:r w:rsidRPr="006C39F8">
        <w:rPr>
          <w:rFonts w:ascii="Arial" w:hAnsi="Arial" w:cs="Arial"/>
          <w:sz w:val="20"/>
        </w:rPr>
        <w:t>Identify conditions detrimental to providing proper quality and timely completions of work.</w:t>
      </w:r>
    </w:p>
    <w:p w14:paraId="1B33A550" w14:textId="77777777" w:rsidR="00CB048C" w:rsidRPr="006C39F8" w:rsidRDefault="00CB048C" w:rsidP="00C416C0">
      <w:pPr>
        <w:pStyle w:val="ListParagraph"/>
        <w:numPr>
          <w:ilvl w:val="0"/>
          <w:numId w:val="89"/>
        </w:numPr>
        <w:rPr>
          <w:rFonts w:ascii="Arial" w:hAnsi="Arial" w:cs="Arial"/>
          <w:sz w:val="20"/>
        </w:rPr>
      </w:pPr>
      <w:r w:rsidRPr="006C39F8">
        <w:rPr>
          <w:rFonts w:ascii="Arial" w:hAnsi="Arial" w:cs="Arial"/>
          <w:sz w:val="20"/>
        </w:rPr>
        <w:t>Do not proceed with installation until detrimental conditions have been corrected.</w:t>
      </w:r>
    </w:p>
    <w:p w14:paraId="390669B9" w14:textId="6E7C3D67" w:rsidR="00CB048C" w:rsidRPr="008D2372" w:rsidRDefault="00CB048C" w:rsidP="00D703F4">
      <w:pPr>
        <w:pStyle w:val="ART"/>
      </w:pPr>
      <w:r w:rsidRPr="006C4CF2">
        <w:lastRenderedPageBreak/>
        <w:t>Installation</w:t>
      </w:r>
    </w:p>
    <w:p w14:paraId="4612A70A" w14:textId="77777777" w:rsidR="00CB048C" w:rsidRPr="006C39F8" w:rsidRDefault="00CB048C" w:rsidP="00C416C0">
      <w:pPr>
        <w:pStyle w:val="ListParagraph"/>
        <w:numPr>
          <w:ilvl w:val="0"/>
          <w:numId w:val="85"/>
        </w:numPr>
        <w:ind w:left="900" w:hanging="450"/>
        <w:rPr>
          <w:rFonts w:ascii="Arial" w:hAnsi="Arial" w:cs="Arial"/>
          <w:sz w:val="20"/>
        </w:rPr>
      </w:pPr>
      <w:r w:rsidRPr="006C39F8">
        <w:rPr>
          <w:rFonts w:ascii="Arial" w:hAnsi="Arial" w:cs="Arial"/>
          <w:sz w:val="20"/>
        </w:rPr>
        <w:t>Comply with manufacturer's recommendations.</w:t>
      </w:r>
    </w:p>
    <w:p w14:paraId="70EC051D" w14:textId="77777777" w:rsidR="00CB048C" w:rsidRPr="006C39F8" w:rsidRDefault="00CB048C" w:rsidP="00C416C0">
      <w:pPr>
        <w:pStyle w:val="ListParagraph"/>
        <w:numPr>
          <w:ilvl w:val="0"/>
          <w:numId w:val="85"/>
        </w:numPr>
        <w:ind w:left="900" w:hanging="450"/>
        <w:rPr>
          <w:rFonts w:ascii="Arial" w:hAnsi="Arial" w:cs="Arial"/>
          <w:sz w:val="20"/>
        </w:rPr>
      </w:pPr>
      <w:r w:rsidRPr="006C39F8">
        <w:rPr>
          <w:rFonts w:ascii="Arial" w:hAnsi="Arial" w:cs="Arial"/>
          <w:sz w:val="20"/>
        </w:rPr>
        <w:t>Coordinate installation of components of this Section with installation of roof deck, roof structure, roofing membrane, and base flashing.</w:t>
      </w:r>
    </w:p>
    <w:p w14:paraId="298D15CF" w14:textId="77777777" w:rsidR="00CB048C" w:rsidRPr="006C39F8" w:rsidRDefault="00CB048C" w:rsidP="00C416C0">
      <w:pPr>
        <w:pStyle w:val="ListParagraph"/>
        <w:numPr>
          <w:ilvl w:val="0"/>
          <w:numId w:val="85"/>
        </w:numPr>
        <w:ind w:left="900" w:hanging="450"/>
        <w:rPr>
          <w:rFonts w:ascii="Arial" w:hAnsi="Arial" w:cs="Arial"/>
          <w:sz w:val="18"/>
        </w:rPr>
      </w:pPr>
      <w:r w:rsidRPr="006C39F8">
        <w:rPr>
          <w:rFonts w:ascii="Arial" w:hAnsi="Arial" w:cs="Arial"/>
          <w:sz w:val="20"/>
        </w:rPr>
        <w:t>Coordinate installation of sealant and roofing cement with Work of this Section to ensure water tightness.</w:t>
      </w:r>
    </w:p>
    <w:p w14:paraId="248A6BCF" w14:textId="77777777" w:rsidR="00CB048C" w:rsidRPr="006C39F8" w:rsidRDefault="00CB048C" w:rsidP="00C416C0">
      <w:pPr>
        <w:pStyle w:val="ListParagraph"/>
        <w:numPr>
          <w:ilvl w:val="0"/>
          <w:numId w:val="85"/>
        </w:numPr>
        <w:ind w:left="900" w:hanging="450"/>
        <w:rPr>
          <w:rFonts w:ascii="Arial" w:hAnsi="Arial" w:cs="Arial"/>
          <w:sz w:val="20"/>
        </w:rPr>
      </w:pPr>
      <w:r w:rsidRPr="006C39F8">
        <w:rPr>
          <w:rFonts w:ascii="Arial" w:hAnsi="Arial" w:cs="Arial"/>
          <w:sz w:val="20"/>
        </w:rPr>
        <w:t>Securely anchor roof accessories in compliance with manufacturer's instructions.</w:t>
      </w:r>
    </w:p>
    <w:p w14:paraId="6D56B438" w14:textId="77777777" w:rsidR="00CB048C" w:rsidRPr="006C39F8" w:rsidRDefault="00CB048C" w:rsidP="00C416C0">
      <w:pPr>
        <w:pStyle w:val="ListParagraph"/>
        <w:numPr>
          <w:ilvl w:val="0"/>
          <w:numId w:val="85"/>
        </w:numPr>
        <w:ind w:left="900" w:hanging="450"/>
        <w:rPr>
          <w:rFonts w:ascii="Arial" w:hAnsi="Arial" w:cs="Arial"/>
          <w:sz w:val="20"/>
        </w:rPr>
      </w:pPr>
      <w:r w:rsidRPr="006C39F8">
        <w:rPr>
          <w:rFonts w:ascii="Arial" w:hAnsi="Arial" w:cs="Arial"/>
          <w:sz w:val="20"/>
        </w:rPr>
        <w:t>Set units plumb, level, and true to line without warp or rack.</w:t>
      </w:r>
      <w:r w:rsidRPr="006C39F8">
        <w:rPr>
          <w:rFonts w:ascii="Arial" w:hAnsi="Arial" w:cs="Arial"/>
        </w:rPr>
        <w:t xml:space="preserve"> </w:t>
      </w:r>
      <w:r w:rsidRPr="006C39F8">
        <w:rPr>
          <w:rFonts w:ascii="Arial" w:hAnsi="Arial" w:cs="Arial"/>
          <w:sz w:val="20"/>
        </w:rPr>
        <w:t>Separate metal from incompatible metal or corrosive substrates, including wood, by coating concealed surfaces, at locations of contact, with bituminous coating or providing other permanent separation.</w:t>
      </w:r>
    </w:p>
    <w:p w14:paraId="324CC83F" w14:textId="77777777" w:rsidR="00CB048C" w:rsidRPr="006C39F8" w:rsidRDefault="00CB048C" w:rsidP="00C416C0">
      <w:pPr>
        <w:pStyle w:val="ListParagraph"/>
        <w:numPr>
          <w:ilvl w:val="0"/>
          <w:numId w:val="85"/>
        </w:numPr>
        <w:ind w:left="900" w:hanging="450"/>
        <w:rPr>
          <w:rFonts w:ascii="Arial" w:hAnsi="Arial" w:cs="Arial"/>
          <w:sz w:val="20"/>
        </w:rPr>
      </w:pPr>
      <w:r w:rsidRPr="006C39F8">
        <w:rPr>
          <w:rFonts w:ascii="Arial" w:hAnsi="Arial" w:cs="Arial"/>
          <w:sz w:val="20"/>
        </w:rPr>
        <w:t>Flange Seals: Unless otherwise indicated, set flanges of accessory units in a thick bed of roofing cement to form a seal</w:t>
      </w:r>
    </w:p>
    <w:p w14:paraId="5E198418" w14:textId="77777777" w:rsidR="00CB048C" w:rsidRDefault="00CB048C" w:rsidP="00D703F4">
      <w:pPr>
        <w:pStyle w:val="ART"/>
      </w:pPr>
      <w:r>
        <w:t>ADJUSTING</w:t>
      </w:r>
    </w:p>
    <w:p w14:paraId="13ED6523" w14:textId="77777777" w:rsidR="00CB048C" w:rsidRDefault="00CB048C" w:rsidP="00CB048C">
      <w:pPr>
        <w:pStyle w:val="PR1"/>
        <w:tabs>
          <w:tab w:val="left" w:pos="1440"/>
        </w:tabs>
      </w:pPr>
      <w:r>
        <w:t>Adjust movable parts for smooth operation</w:t>
      </w:r>
    </w:p>
    <w:p w14:paraId="154DB015" w14:textId="77777777" w:rsidR="00CB048C" w:rsidRPr="00E06F1D" w:rsidRDefault="00CB048C" w:rsidP="00CB048C">
      <w:pPr>
        <w:pStyle w:val="PR1"/>
        <w:tabs>
          <w:tab w:val="left" w:pos="1440"/>
        </w:tabs>
      </w:pPr>
      <w:r>
        <w:t>Operational Units:  Test-operate units with operable components. Clean and lubricate joints and hardware. Adjust for proper operation.</w:t>
      </w:r>
    </w:p>
    <w:p w14:paraId="6068CA3A" w14:textId="77777777" w:rsidR="00CB048C" w:rsidRPr="008D2372" w:rsidRDefault="00CB048C" w:rsidP="00D703F4">
      <w:pPr>
        <w:pStyle w:val="ART"/>
      </w:pPr>
      <w:r w:rsidRPr="006C4CF2">
        <w:t>cleaning</w:t>
      </w:r>
      <w:r>
        <w:br/>
      </w:r>
    </w:p>
    <w:p w14:paraId="2F23008B" w14:textId="77777777" w:rsidR="00CB048C" w:rsidRPr="006C39F8" w:rsidRDefault="00CB048C" w:rsidP="00C416C0">
      <w:pPr>
        <w:pStyle w:val="ListParagraph"/>
        <w:numPr>
          <w:ilvl w:val="0"/>
          <w:numId w:val="86"/>
        </w:numPr>
        <w:ind w:left="900" w:hanging="540"/>
        <w:rPr>
          <w:rFonts w:ascii="Arial" w:hAnsi="Arial" w:cs="Arial"/>
          <w:sz w:val="20"/>
        </w:rPr>
      </w:pPr>
      <w:r w:rsidRPr="006C39F8">
        <w:rPr>
          <w:rFonts w:ascii="Arial" w:hAnsi="Arial" w:cs="Arial"/>
          <w:sz w:val="20"/>
        </w:rPr>
        <w:t>Clean exposed surfaces per manufacturer's written instructions. Touch up damaged metal coatings.</w:t>
      </w:r>
    </w:p>
    <w:p w14:paraId="3B778F89" w14:textId="2F4C7FBF" w:rsidR="00400AAB" w:rsidRPr="00D703F4" w:rsidRDefault="00CB048C" w:rsidP="00D703F4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E06F1D">
        <w:rPr>
          <w:rFonts w:ascii="Arial" w:hAnsi="Arial" w:cs="Arial"/>
          <w:sz w:val="20"/>
          <w:szCs w:val="20"/>
        </w:rPr>
        <w:t>END OF SECTION</w:t>
      </w:r>
    </w:p>
    <w:sectPr w:rsidR="00400AAB" w:rsidRPr="00D703F4" w:rsidSect="00552B8A">
      <w:headerReference w:type="default" r:id="rId11"/>
      <w:pgSz w:w="12240" w:h="15840"/>
      <w:pgMar w:top="1440" w:right="1267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1C749" w14:textId="77777777" w:rsidR="00552B8A" w:rsidRDefault="00552B8A" w:rsidP="0090304C">
      <w:pPr>
        <w:spacing w:after="0" w:line="240" w:lineRule="auto"/>
      </w:pPr>
      <w:r>
        <w:separator/>
      </w:r>
    </w:p>
  </w:endnote>
  <w:endnote w:type="continuationSeparator" w:id="0">
    <w:p w14:paraId="474F7C4C" w14:textId="77777777" w:rsidR="00552B8A" w:rsidRDefault="00552B8A" w:rsidP="0090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32FA0" w14:textId="77777777" w:rsidR="00552B8A" w:rsidRDefault="00552B8A" w:rsidP="0090304C">
      <w:pPr>
        <w:spacing w:after="0" w:line="240" w:lineRule="auto"/>
      </w:pPr>
      <w:r>
        <w:separator/>
      </w:r>
    </w:p>
  </w:footnote>
  <w:footnote w:type="continuationSeparator" w:id="0">
    <w:p w14:paraId="42657637" w14:textId="77777777" w:rsidR="00552B8A" w:rsidRDefault="00552B8A" w:rsidP="00903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FF1CD" w14:textId="1A0E9174" w:rsidR="006405CF" w:rsidRDefault="00F94595" w:rsidP="006405CF">
    <w:pPr>
      <w:pStyle w:val="Header"/>
      <w:tabs>
        <w:tab w:val="clear" w:pos="4680"/>
        <w:tab w:val="clear" w:pos="9360"/>
      </w:tabs>
      <w:ind w:right="-547"/>
      <w:jc w:val="right"/>
      <w:rPr>
        <w:rFonts w:ascii="Arial" w:hAnsi="Arial" w:cs="Arial"/>
        <w:sz w:val="20"/>
        <w:szCs w:val="20"/>
      </w:rPr>
    </w:pPr>
    <w:bookmarkStart w:id="2" w:name="_Hlk499910494"/>
    <w:r>
      <w:rPr>
        <w:noProof/>
      </w:rPr>
      <w:drawing>
        <wp:anchor distT="0" distB="0" distL="114300" distR="114300" simplePos="0" relativeHeight="251702272" behindDoc="0" locked="0" layoutInCell="1" allowOverlap="1" wp14:anchorId="3F1737E5" wp14:editId="5F669DBB">
          <wp:simplePos x="0" y="0"/>
          <wp:positionH relativeFrom="column">
            <wp:posOffset>107107</wp:posOffset>
          </wp:positionH>
          <wp:positionV relativeFrom="paragraph">
            <wp:posOffset>-107343</wp:posOffset>
          </wp:positionV>
          <wp:extent cx="2314632" cy="49784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4632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05CF">
      <w:tab/>
    </w:r>
    <w:r w:rsidR="006405CF" w:rsidRPr="0035686F">
      <w:rPr>
        <w:rFonts w:ascii="Arial" w:hAnsi="Arial" w:cs="Arial"/>
        <w:sz w:val="20"/>
        <w:szCs w:val="20"/>
      </w:rPr>
      <w:t xml:space="preserve"> </w:t>
    </w:r>
    <w:bookmarkStart w:id="3" w:name="_Hlk499806633"/>
    <w:bookmarkStart w:id="4" w:name="_Hlk499823715"/>
    <w:bookmarkStart w:id="5" w:name="_Hlk499823716"/>
    <w:r w:rsidR="006405CF">
      <w:rPr>
        <w:rFonts w:ascii="Arial" w:hAnsi="Arial" w:cs="Arial"/>
        <w:sz w:val="20"/>
        <w:szCs w:val="20"/>
      </w:rPr>
      <w:t>S</w:t>
    </w:r>
    <w:r w:rsidR="006405CF" w:rsidRPr="0064526C">
      <w:rPr>
        <w:rFonts w:ascii="Arial" w:hAnsi="Arial" w:cs="Arial"/>
        <w:sz w:val="20"/>
        <w:szCs w:val="20"/>
      </w:rPr>
      <w:t xml:space="preserve">ection </w:t>
    </w:r>
    <w:r w:rsidR="006405CF">
      <w:rPr>
        <w:rFonts w:ascii="Arial" w:hAnsi="Arial" w:cs="Arial"/>
        <w:sz w:val="20"/>
        <w:szCs w:val="20"/>
      </w:rPr>
      <w:t>07 7200</w:t>
    </w:r>
    <w:r w:rsidR="006405CF" w:rsidRPr="0064526C">
      <w:rPr>
        <w:rFonts w:ascii="Arial" w:hAnsi="Arial" w:cs="Arial"/>
        <w:sz w:val="20"/>
        <w:szCs w:val="20"/>
      </w:rPr>
      <w:t xml:space="preserve">: </w:t>
    </w:r>
    <w:r w:rsidR="006405CF">
      <w:rPr>
        <w:rFonts w:ascii="Arial" w:hAnsi="Arial" w:cs="Arial"/>
        <w:sz w:val="20"/>
        <w:szCs w:val="20"/>
      </w:rPr>
      <w:t>Roof Accessories</w:t>
    </w:r>
  </w:p>
  <w:p w14:paraId="4CEC2AB3" w14:textId="77777777" w:rsidR="006405CF" w:rsidRDefault="006405CF" w:rsidP="006405CF">
    <w:pPr>
      <w:pStyle w:val="Header"/>
      <w:tabs>
        <w:tab w:val="clear" w:pos="4680"/>
        <w:tab w:val="clear" w:pos="9360"/>
      </w:tabs>
      <w:ind w:right="-547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Roof Hatch and Smoke Vent</w:t>
    </w:r>
  </w:p>
  <w:p w14:paraId="1B2EFE14" w14:textId="77777777" w:rsidR="00C729C8" w:rsidRDefault="006405CF" w:rsidP="006405CF">
    <w:pPr>
      <w:pStyle w:val="Header"/>
      <w:tabs>
        <w:tab w:val="clear" w:pos="4680"/>
        <w:tab w:val="clear" w:pos="9360"/>
      </w:tabs>
      <w:ind w:right="-547"/>
      <w:jc w:val="right"/>
      <w:rPr>
        <w:rFonts w:ascii="Arial" w:hAnsi="Arial" w:cs="Arial"/>
        <w:sz w:val="20"/>
        <w:szCs w:val="20"/>
      </w:rPr>
    </w:pPr>
    <w:r w:rsidRPr="0064526C">
      <w:rPr>
        <w:rFonts w:ascii="Arial" w:hAnsi="Arial" w:cs="Arial"/>
        <w:sz w:val="20"/>
        <w:szCs w:val="20"/>
      </w:rPr>
      <w:t xml:space="preserve">Page </w:t>
    </w:r>
    <w:r w:rsidRPr="0064526C">
      <w:rPr>
        <w:rFonts w:ascii="Arial" w:hAnsi="Arial" w:cs="Arial"/>
        <w:sz w:val="20"/>
        <w:szCs w:val="20"/>
      </w:rPr>
      <w:fldChar w:fldCharType="begin"/>
    </w:r>
    <w:r w:rsidRPr="0064526C">
      <w:rPr>
        <w:rFonts w:ascii="Arial" w:hAnsi="Arial" w:cs="Arial"/>
        <w:sz w:val="20"/>
        <w:szCs w:val="20"/>
      </w:rPr>
      <w:instrText xml:space="preserve"> PAGE </w:instrText>
    </w:r>
    <w:r w:rsidRPr="0064526C">
      <w:rPr>
        <w:rFonts w:ascii="Arial" w:hAnsi="Arial" w:cs="Arial"/>
        <w:sz w:val="20"/>
        <w:szCs w:val="20"/>
      </w:rPr>
      <w:fldChar w:fldCharType="separate"/>
    </w:r>
    <w:r w:rsidR="00773ABE">
      <w:rPr>
        <w:rFonts w:ascii="Arial" w:hAnsi="Arial" w:cs="Arial"/>
        <w:noProof/>
        <w:sz w:val="20"/>
        <w:szCs w:val="20"/>
      </w:rPr>
      <w:t>1</w:t>
    </w:r>
    <w:r w:rsidRPr="0064526C">
      <w:rPr>
        <w:rFonts w:ascii="Arial" w:hAnsi="Arial" w:cs="Arial"/>
        <w:sz w:val="20"/>
        <w:szCs w:val="20"/>
      </w:rPr>
      <w:fldChar w:fldCharType="end"/>
    </w:r>
    <w:r w:rsidRPr="0064526C">
      <w:rPr>
        <w:rFonts w:ascii="Arial" w:hAnsi="Arial" w:cs="Arial"/>
        <w:sz w:val="20"/>
        <w:szCs w:val="20"/>
      </w:rPr>
      <w:t xml:space="preserve"> of </w:t>
    </w:r>
    <w:r w:rsidRPr="0064526C">
      <w:rPr>
        <w:rFonts w:ascii="Arial" w:hAnsi="Arial" w:cs="Arial"/>
        <w:sz w:val="20"/>
        <w:szCs w:val="20"/>
      </w:rPr>
      <w:fldChar w:fldCharType="begin"/>
    </w:r>
    <w:r w:rsidRPr="0064526C">
      <w:rPr>
        <w:rFonts w:ascii="Arial" w:hAnsi="Arial" w:cs="Arial"/>
        <w:sz w:val="20"/>
        <w:szCs w:val="20"/>
      </w:rPr>
      <w:instrText xml:space="preserve"> NUMPAGES  </w:instrText>
    </w:r>
    <w:r w:rsidRPr="0064526C">
      <w:rPr>
        <w:rFonts w:ascii="Arial" w:hAnsi="Arial" w:cs="Arial"/>
        <w:sz w:val="20"/>
        <w:szCs w:val="20"/>
      </w:rPr>
      <w:fldChar w:fldCharType="separate"/>
    </w:r>
    <w:r w:rsidR="00773ABE">
      <w:rPr>
        <w:rFonts w:ascii="Arial" w:hAnsi="Arial" w:cs="Arial"/>
        <w:noProof/>
        <w:sz w:val="20"/>
        <w:szCs w:val="20"/>
      </w:rPr>
      <w:t>17</w:t>
    </w:r>
    <w:r w:rsidRPr="0064526C">
      <w:rPr>
        <w:rFonts w:ascii="Arial" w:hAnsi="Arial" w:cs="Arial"/>
        <w:sz w:val="20"/>
        <w:szCs w:val="20"/>
      </w:rPr>
      <w:fldChar w:fldCharType="end"/>
    </w:r>
    <w:bookmarkEnd w:id="3"/>
    <w:bookmarkEnd w:id="4"/>
    <w:bookmarkEnd w:id="5"/>
  </w:p>
  <w:bookmarkEnd w:id="2"/>
  <w:p w14:paraId="74D61210" w14:textId="77777777" w:rsidR="006F4E38" w:rsidRPr="0035686F" w:rsidRDefault="006F4E38" w:rsidP="006A3E10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C565EDA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upperLetter"/>
      <w:pStyle w:val="Heading5"/>
      <w:lvlText w:val="%5."/>
      <w:legacy w:legacy="1" w:legacySpace="0" w:legacyIndent="0"/>
      <w:lvlJc w:val="left"/>
      <w:pPr>
        <w:ind w:left="648" w:firstLine="0"/>
      </w:pPr>
    </w:lvl>
    <w:lvl w:ilvl="5">
      <w:start w:val="1"/>
      <w:numFmt w:val="decimal"/>
      <w:pStyle w:val="Heading6"/>
      <w:lvlText w:val="%6."/>
      <w:legacy w:legacy="1" w:legacySpace="0" w:legacyIndent="0"/>
      <w:lvlJc w:val="left"/>
      <w:pPr>
        <w:ind w:left="1008" w:firstLine="0"/>
      </w:pPr>
    </w:lvl>
    <w:lvl w:ilvl="6">
      <w:start w:val="1"/>
      <w:numFmt w:val="lowerLetter"/>
      <w:pStyle w:val="Heading7"/>
      <w:lvlText w:val="%7."/>
      <w:legacy w:legacy="1" w:legacySpace="0" w:legacyIndent="0"/>
      <w:lvlJc w:val="left"/>
      <w:pPr>
        <w:ind w:left="1368" w:firstLine="0"/>
      </w:pPr>
    </w:lvl>
    <w:lvl w:ilvl="7">
      <w:start w:val="1"/>
      <w:numFmt w:val="decimal"/>
      <w:pStyle w:val="Heading8"/>
      <w:lvlText w:val="%8)"/>
      <w:legacy w:legacy="1" w:legacySpace="0" w:legacyIndent="0"/>
      <w:lvlJc w:val="left"/>
      <w:pPr>
        <w:ind w:left="1728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2088" w:firstLine="0"/>
      </w:pPr>
    </w:lvl>
  </w:abstractNum>
  <w:abstractNum w:abstractNumId="1" w15:restartNumberingAfterBreak="0">
    <w:nsid w:val="00000001"/>
    <w:multiLevelType w:val="multilevel"/>
    <w:tmpl w:val="EF5EA070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4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  <w:b w:val="0"/>
        <w:bCs/>
        <w:sz w:val="22"/>
        <w:szCs w:val="22"/>
      </w:rPr>
    </w:lvl>
    <w:lvl w:ilvl="4">
      <w:start w:val="1"/>
      <w:numFmt w:val="upperLetter"/>
      <w:pStyle w:val="PR1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  <w:b w:val="0"/>
        <w:bCs w:val="0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b w:val="0"/>
        <w:color w:val="auto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  <w:b w:val="0"/>
        <w:bCs w:val="0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  <w:b w:val="0"/>
        <w:bCs w:val="0"/>
      </w:rPr>
    </w:lvl>
  </w:abstractNum>
  <w:abstractNum w:abstractNumId="2" w15:restartNumberingAfterBreak="0">
    <w:nsid w:val="03C97032"/>
    <w:multiLevelType w:val="hybridMultilevel"/>
    <w:tmpl w:val="45F070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94BF3"/>
    <w:multiLevelType w:val="hybridMultilevel"/>
    <w:tmpl w:val="3006A2E8"/>
    <w:lvl w:ilvl="0" w:tplc="E3FCFA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426F5"/>
    <w:multiLevelType w:val="hybridMultilevel"/>
    <w:tmpl w:val="35F2CD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58A646F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D7E37"/>
    <w:multiLevelType w:val="hybridMultilevel"/>
    <w:tmpl w:val="D02A88C8"/>
    <w:lvl w:ilvl="0" w:tplc="E60A9B2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B6896"/>
    <w:multiLevelType w:val="hybridMultilevel"/>
    <w:tmpl w:val="70BEB3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54A8"/>
    <w:multiLevelType w:val="hybridMultilevel"/>
    <w:tmpl w:val="E68072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877E0"/>
    <w:multiLevelType w:val="hybridMultilevel"/>
    <w:tmpl w:val="41E429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46D55"/>
    <w:multiLevelType w:val="hybridMultilevel"/>
    <w:tmpl w:val="ABD45E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2452D"/>
    <w:multiLevelType w:val="hybridMultilevel"/>
    <w:tmpl w:val="D93EBF1E"/>
    <w:lvl w:ilvl="0" w:tplc="8B3E6B7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00646"/>
    <w:multiLevelType w:val="hybridMultilevel"/>
    <w:tmpl w:val="60AE8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E2A25"/>
    <w:multiLevelType w:val="hybridMultilevel"/>
    <w:tmpl w:val="6C043D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53928"/>
    <w:multiLevelType w:val="hybridMultilevel"/>
    <w:tmpl w:val="049C30D0"/>
    <w:lvl w:ilvl="0" w:tplc="E26CCB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85185"/>
    <w:multiLevelType w:val="hybridMultilevel"/>
    <w:tmpl w:val="01880116"/>
    <w:lvl w:ilvl="0" w:tplc="FEC0A57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50209"/>
    <w:multiLevelType w:val="hybridMultilevel"/>
    <w:tmpl w:val="8AC06584"/>
    <w:lvl w:ilvl="0" w:tplc="E3FCFA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C0FF1"/>
    <w:multiLevelType w:val="hybridMultilevel"/>
    <w:tmpl w:val="265887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784B8E"/>
    <w:multiLevelType w:val="hybridMultilevel"/>
    <w:tmpl w:val="1370036E"/>
    <w:lvl w:ilvl="0" w:tplc="11C0532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A3876"/>
    <w:multiLevelType w:val="hybridMultilevel"/>
    <w:tmpl w:val="267CB228"/>
    <w:lvl w:ilvl="0" w:tplc="1DF494F8">
      <w:start w:val="1"/>
      <w:numFmt w:val="decimal"/>
      <w:lvlText w:val="%1)"/>
      <w:lvlJc w:val="left"/>
      <w:pPr>
        <w:ind w:left="15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4B5E7A"/>
    <w:multiLevelType w:val="hybridMultilevel"/>
    <w:tmpl w:val="B16606C2"/>
    <w:lvl w:ilvl="0" w:tplc="E3FCFA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0469F6"/>
    <w:multiLevelType w:val="hybridMultilevel"/>
    <w:tmpl w:val="1644A502"/>
    <w:lvl w:ilvl="0" w:tplc="E3FCFA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2F64EC"/>
    <w:multiLevelType w:val="hybridMultilevel"/>
    <w:tmpl w:val="3FC0F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504E25"/>
    <w:multiLevelType w:val="hybridMultilevel"/>
    <w:tmpl w:val="41A855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A570C1"/>
    <w:multiLevelType w:val="hybridMultilevel"/>
    <w:tmpl w:val="9CB416F4"/>
    <w:lvl w:ilvl="0" w:tplc="FC8644B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873562"/>
    <w:multiLevelType w:val="hybridMultilevel"/>
    <w:tmpl w:val="6C3483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4930C9"/>
    <w:multiLevelType w:val="hybridMultilevel"/>
    <w:tmpl w:val="D6C4C5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4D5612"/>
    <w:multiLevelType w:val="hybridMultilevel"/>
    <w:tmpl w:val="BFA24B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334B37"/>
    <w:multiLevelType w:val="hybridMultilevel"/>
    <w:tmpl w:val="0C1E4F20"/>
    <w:lvl w:ilvl="0" w:tplc="CDFE49D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696A59"/>
    <w:multiLevelType w:val="hybridMultilevel"/>
    <w:tmpl w:val="4D70239E"/>
    <w:lvl w:ilvl="0" w:tplc="33940B3A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2D3777"/>
    <w:multiLevelType w:val="hybridMultilevel"/>
    <w:tmpl w:val="03EA9546"/>
    <w:lvl w:ilvl="0" w:tplc="E3FCFA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363163"/>
    <w:multiLevelType w:val="hybridMultilevel"/>
    <w:tmpl w:val="9230DF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F13923"/>
    <w:multiLevelType w:val="hybridMultilevel"/>
    <w:tmpl w:val="4F68D0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27407E"/>
    <w:multiLevelType w:val="hybridMultilevel"/>
    <w:tmpl w:val="C5C232CC"/>
    <w:lvl w:ilvl="0" w:tplc="33940B3A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F1517A"/>
    <w:multiLevelType w:val="multilevel"/>
    <w:tmpl w:val="F6F6D4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34490156"/>
    <w:multiLevelType w:val="hybridMultilevel"/>
    <w:tmpl w:val="136EA0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484886"/>
    <w:multiLevelType w:val="hybridMultilevel"/>
    <w:tmpl w:val="6546B1D8"/>
    <w:lvl w:ilvl="0" w:tplc="E3FCFA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534B7A"/>
    <w:multiLevelType w:val="hybridMultilevel"/>
    <w:tmpl w:val="3D74D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F35849"/>
    <w:multiLevelType w:val="hybridMultilevel"/>
    <w:tmpl w:val="28D274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560CED"/>
    <w:multiLevelType w:val="hybridMultilevel"/>
    <w:tmpl w:val="DBF28A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6130F4"/>
    <w:multiLevelType w:val="hybridMultilevel"/>
    <w:tmpl w:val="6EEA7D9A"/>
    <w:lvl w:ilvl="0" w:tplc="FCE6BBDA">
      <w:start w:val="1"/>
      <w:numFmt w:val="decimal"/>
      <w:pStyle w:val="PR4"/>
      <w:lvlText w:val="%1)"/>
      <w:lvlJc w:val="left"/>
      <w:pPr>
        <w:ind w:left="1440" w:hanging="360"/>
      </w:pPr>
    </w:lvl>
    <w:lvl w:ilvl="1" w:tplc="0200F956">
      <w:start w:val="1"/>
      <w:numFmt w:val="lowerLetter"/>
      <w:pStyle w:val="PR5"/>
      <w:lvlText w:val="%2."/>
      <w:lvlJc w:val="left"/>
      <w:pPr>
        <w:ind w:left="2160" w:hanging="360"/>
      </w:pPr>
    </w:lvl>
    <w:lvl w:ilvl="2" w:tplc="05EC80E4">
      <w:start w:val="1"/>
      <w:numFmt w:val="lowerRoman"/>
      <w:lvlText w:val="%3."/>
      <w:lvlJc w:val="right"/>
      <w:pPr>
        <w:ind w:left="2880" w:hanging="180"/>
      </w:pPr>
    </w:lvl>
    <w:lvl w:ilvl="3" w:tplc="EF7E4DEE">
      <w:start w:val="1"/>
      <w:numFmt w:val="decimal"/>
      <w:lvlText w:val="%4."/>
      <w:lvlJc w:val="left"/>
      <w:pPr>
        <w:ind w:left="3600" w:hanging="360"/>
      </w:pPr>
    </w:lvl>
    <w:lvl w:ilvl="4" w:tplc="C7D0226A">
      <w:start w:val="1"/>
      <w:numFmt w:val="lowerLetter"/>
      <w:lvlText w:val="%5."/>
      <w:lvlJc w:val="left"/>
      <w:pPr>
        <w:ind w:left="4320" w:hanging="360"/>
      </w:pPr>
    </w:lvl>
    <w:lvl w:ilvl="5" w:tplc="F940B29E">
      <w:start w:val="1"/>
      <w:numFmt w:val="lowerRoman"/>
      <w:lvlText w:val="%6."/>
      <w:lvlJc w:val="right"/>
      <w:pPr>
        <w:ind w:left="5040" w:hanging="180"/>
      </w:pPr>
    </w:lvl>
    <w:lvl w:ilvl="6" w:tplc="845AF4EC">
      <w:start w:val="1"/>
      <w:numFmt w:val="decimal"/>
      <w:lvlText w:val="%7."/>
      <w:lvlJc w:val="left"/>
      <w:pPr>
        <w:ind w:left="5760" w:hanging="360"/>
      </w:pPr>
    </w:lvl>
    <w:lvl w:ilvl="7" w:tplc="5C022748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8653A4C"/>
    <w:multiLevelType w:val="hybridMultilevel"/>
    <w:tmpl w:val="DF2C2E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E16019"/>
    <w:multiLevelType w:val="hybridMultilevel"/>
    <w:tmpl w:val="8BA250F8"/>
    <w:lvl w:ilvl="0" w:tplc="AF8AE7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500D71"/>
    <w:multiLevelType w:val="hybridMultilevel"/>
    <w:tmpl w:val="2988B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7D358B"/>
    <w:multiLevelType w:val="hybridMultilevel"/>
    <w:tmpl w:val="70BEB3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CE2C5E"/>
    <w:multiLevelType w:val="hybridMultilevel"/>
    <w:tmpl w:val="3430A156"/>
    <w:lvl w:ilvl="0" w:tplc="E3FCFA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5039CF"/>
    <w:multiLevelType w:val="hybridMultilevel"/>
    <w:tmpl w:val="6546B1D8"/>
    <w:lvl w:ilvl="0" w:tplc="E3FCFA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9179B2"/>
    <w:multiLevelType w:val="hybridMultilevel"/>
    <w:tmpl w:val="C778E7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EC1335"/>
    <w:multiLevelType w:val="hybridMultilevel"/>
    <w:tmpl w:val="2ADEFB5C"/>
    <w:lvl w:ilvl="0" w:tplc="E3FCFA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947F43"/>
    <w:multiLevelType w:val="hybridMultilevel"/>
    <w:tmpl w:val="2DF0D7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C136E3"/>
    <w:multiLevelType w:val="hybridMultilevel"/>
    <w:tmpl w:val="3160A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454CFC"/>
    <w:multiLevelType w:val="hybridMultilevel"/>
    <w:tmpl w:val="DA22E306"/>
    <w:lvl w:ilvl="0" w:tplc="21344D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9415F0"/>
    <w:multiLevelType w:val="hybridMultilevel"/>
    <w:tmpl w:val="8C087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CE7ABE"/>
    <w:multiLevelType w:val="hybridMultilevel"/>
    <w:tmpl w:val="B16606C2"/>
    <w:lvl w:ilvl="0" w:tplc="E3FCFA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6D5E81"/>
    <w:multiLevelType w:val="hybridMultilevel"/>
    <w:tmpl w:val="2988B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4F1503"/>
    <w:multiLevelType w:val="hybridMultilevel"/>
    <w:tmpl w:val="A442173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D672596"/>
    <w:multiLevelType w:val="hybridMultilevel"/>
    <w:tmpl w:val="6FAC8384"/>
    <w:lvl w:ilvl="0" w:tplc="D0B07BDE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402676"/>
    <w:multiLevelType w:val="hybridMultilevel"/>
    <w:tmpl w:val="0F4EA62C"/>
    <w:lvl w:ilvl="0" w:tplc="995274D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576061"/>
    <w:multiLevelType w:val="hybridMultilevel"/>
    <w:tmpl w:val="E87A51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81318C"/>
    <w:multiLevelType w:val="hybridMultilevel"/>
    <w:tmpl w:val="9946B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B32450"/>
    <w:multiLevelType w:val="hybridMultilevel"/>
    <w:tmpl w:val="8ACE6B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4C4910"/>
    <w:multiLevelType w:val="hybridMultilevel"/>
    <w:tmpl w:val="6C043D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336F5F"/>
    <w:multiLevelType w:val="hybridMultilevel"/>
    <w:tmpl w:val="D61C9F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772511"/>
    <w:multiLevelType w:val="hybridMultilevel"/>
    <w:tmpl w:val="3CAAD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DB4AD5"/>
    <w:multiLevelType w:val="hybridMultilevel"/>
    <w:tmpl w:val="20409124"/>
    <w:lvl w:ilvl="0" w:tplc="04090017">
      <w:start w:val="1"/>
      <w:numFmt w:val="lowerLetter"/>
      <w:lvlText w:val="%1)"/>
      <w:lvlJc w:val="left"/>
      <w:pPr>
        <w:ind w:left="1861" w:hanging="360"/>
      </w:pPr>
    </w:lvl>
    <w:lvl w:ilvl="1" w:tplc="04090019" w:tentative="1">
      <w:start w:val="1"/>
      <w:numFmt w:val="lowerLetter"/>
      <w:lvlText w:val="%2."/>
      <w:lvlJc w:val="left"/>
      <w:pPr>
        <w:ind w:left="2581" w:hanging="360"/>
      </w:pPr>
    </w:lvl>
    <w:lvl w:ilvl="2" w:tplc="0409001B" w:tentative="1">
      <w:start w:val="1"/>
      <w:numFmt w:val="lowerRoman"/>
      <w:lvlText w:val="%3."/>
      <w:lvlJc w:val="right"/>
      <w:pPr>
        <w:ind w:left="3301" w:hanging="180"/>
      </w:pPr>
    </w:lvl>
    <w:lvl w:ilvl="3" w:tplc="0409000F" w:tentative="1">
      <w:start w:val="1"/>
      <w:numFmt w:val="decimal"/>
      <w:lvlText w:val="%4."/>
      <w:lvlJc w:val="left"/>
      <w:pPr>
        <w:ind w:left="4021" w:hanging="360"/>
      </w:pPr>
    </w:lvl>
    <w:lvl w:ilvl="4" w:tplc="04090019" w:tentative="1">
      <w:start w:val="1"/>
      <w:numFmt w:val="lowerLetter"/>
      <w:lvlText w:val="%5."/>
      <w:lvlJc w:val="left"/>
      <w:pPr>
        <w:ind w:left="4741" w:hanging="360"/>
      </w:pPr>
    </w:lvl>
    <w:lvl w:ilvl="5" w:tplc="0409001B" w:tentative="1">
      <w:start w:val="1"/>
      <w:numFmt w:val="lowerRoman"/>
      <w:lvlText w:val="%6."/>
      <w:lvlJc w:val="right"/>
      <w:pPr>
        <w:ind w:left="5461" w:hanging="180"/>
      </w:pPr>
    </w:lvl>
    <w:lvl w:ilvl="6" w:tplc="0409000F" w:tentative="1">
      <w:start w:val="1"/>
      <w:numFmt w:val="decimal"/>
      <w:lvlText w:val="%7."/>
      <w:lvlJc w:val="left"/>
      <w:pPr>
        <w:ind w:left="6181" w:hanging="360"/>
      </w:pPr>
    </w:lvl>
    <w:lvl w:ilvl="7" w:tplc="04090019" w:tentative="1">
      <w:start w:val="1"/>
      <w:numFmt w:val="lowerLetter"/>
      <w:lvlText w:val="%8."/>
      <w:lvlJc w:val="left"/>
      <w:pPr>
        <w:ind w:left="6901" w:hanging="360"/>
      </w:pPr>
    </w:lvl>
    <w:lvl w:ilvl="8" w:tplc="0409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64" w15:restartNumberingAfterBreak="0">
    <w:nsid w:val="56E717BD"/>
    <w:multiLevelType w:val="hybridMultilevel"/>
    <w:tmpl w:val="3006A2E8"/>
    <w:lvl w:ilvl="0" w:tplc="E3FCFA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1A454F"/>
    <w:multiLevelType w:val="hybridMultilevel"/>
    <w:tmpl w:val="68D2C4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A60DFC"/>
    <w:multiLevelType w:val="hybridMultilevel"/>
    <w:tmpl w:val="500EB1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4A32EC"/>
    <w:multiLevelType w:val="hybridMultilevel"/>
    <w:tmpl w:val="729069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89144F"/>
    <w:multiLevelType w:val="hybridMultilevel"/>
    <w:tmpl w:val="68D2C4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641323"/>
    <w:multiLevelType w:val="hybridMultilevel"/>
    <w:tmpl w:val="B928BA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D973A1"/>
    <w:multiLevelType w:val="hybridMultilevel"/>
    <w:tmpl w:val="936E7B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1B679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6A6F684B"/>
    <w:multiLevelType w:val="hybridMultilevel"/>
    <w:tmpl w:val="6DDAE342"/>
    <w:lvl w:ilvl="0" w:tplc="1ACE9B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4A4F98"/>
    <w:multiLevelType w:val="hybridMultilevel"/>
    <w:tmpl w:val="1FC2BE0A"/>
    <w:lvl w:ilvl="0" w:tplc="106445E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BD7F10"/>
    <w:multiLevelType w:val="hybridMultilevel"/>
    <w:tmpl w:val="A1E20E4C"/>
    <w:lvl w:ilvl="0" w:tplc="0409000F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D762D6"/>
    <w:multiLevelType w:val="hybridMultilevel"/>
    <w:tmpl w:val="561CE600"/>
    <w:lvl w:ilvl="0" w:tplc="1F66F15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82434C"/>
    <w:multiLevelType w:val="hybridMultilevel"/>
    <w:tmpl w:val="3D74D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5D0D2C"/>
    <w:multiLevelType w:val="hybridMultilevel"/>
    <w:tmpl w:val="9E1038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731CF0"/>
    <w:multiLevelType w:val="hybridMultilevel"/>
    <w:tmpl w:val="86ACE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D9371B"/>
    <w:multiLevelType w:val="hybridMultilevel"/>
    <w:tmpl w:val="9946B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88C53B0"/>
    <w:multiLevelType w:val="hybridMultilevel"/>
    <w:tmpl w:val="E20228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8AF2A03"/>
    <w:multiLevelType w:val="hybridMultilevel"/>
    <w:tmpl w:val="97D429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3B0EE0"/>
    <w:multiLevelType w:val="hybridMultilevel"/>
    <w:tmpl w:val="6C3483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9DF3F09"/>
    <w:multiLevelType w:val="hybridMultilevel"/>
    <w:tmpl w:val="9E943DA6"/>
    <w:lvl w:ilvl="0" w:tplc="891EA6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A2703FC"/>
    <w:multiLevelType w:val="hybridMultilevel"/>
    <w:tmpl w:val="183AAD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A03FD9"/>
    <w:multiLevelType w:val="hybridMultilevel"/>
    <w:tmpl w:val="6D025D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DC839F7"/>
    <w:multiLevelType w:val="hybridMultilevel"/>
    <w:tmpl w:val="F6D4AE58"/>
    <w:lvl w:ilvl="0" w:tplc="E3FCFA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14758E"/>
    <w:multiLevelType w:val="hybridMultilevel"/>
    <w:tmpl w:val="A782A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CB5FFD"/>
    <w:multiLevelType w:val="hybridMultilevel"/>
    <w:tmpl w:val="675ED6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124261">
    <w:abstractNumId w:val="1"/>
  </w:num>
  <w:num w:numId="2" w16cid:durableId="35004929">
    <w:abstractNumId w:val="0"/>
  </w:num>
  <w:num w:numId="3" w16cid:durableId="1322194755">
    <w:abstractNumId w:val="52"/>
  </w:num>
  <w:num w:numId="4" w16cid:durableId="767501304">
    <w:abstractNumId w:val="62"/>
  </w:num>
  <w:num w:numId="5" w16cid:durableId="1524435429">
    <w:abstractNumId w:val="19"/>
  </w:num>
  <w:num w:numId="6" w16cid:durableId="1561794503">
    <w:abstractNumId w:val="47"/>
  </w:num>
  <w:num w:numId="7" w16cid:durableId="867530273">
    <w:abstractNumId w:val="3"/>
  </w:num>
  <w:num w:numId="8" w16cid:durableId="1620256218">
    <w:abstractNumId w:val="78"/>
  </w:num>
  <w:num w:numId="9" w16cid:durableId="488400550">
    <w:abstractNumId w:val="21"/>
  </w:num>
  <w:num w:numId="10" w16cid:durableId="1298493221">
    <w:abstractNumId w:val="64"/>
  </w:num>
  <w:num w:numId="11" w16cid:durableId="1676155549">
    <w:abstractNumId w:val="35"/>
  </w:num>
  <w:num w:numId="12" w16cid:durableId="1705671567">
    <w:abstractNumId w:val="11"/>
  </w:num>
  <w:num w:numId="13" w16cid:durableId="631982920">
    <w:abstractNumId w:val="9"/>
  </w:num>
  <w:num w:numId="14" w16cid:durableId="1216552573">
    <w:abstractNumId w:val="81"/>
  </w:num>
  <w:num w:numId="15" w16cid:durableId="1298995564">
    <w:abstractNumId w:val="37"/>
  </w:num>
  <w:num w:numId="16" w16cid:durableId="1158614519">
    <w:abstractNumId w:val="16"/>
  </w:num>
  <w:num w:numId="17" w16cid:durableId="598179543">
    <w:abstractNumId w:val="25"/>
  </w:num>
  <w:num w:numId="18" w16cid:durableId="1381592856">
    <w:abstractNumId w:val="12"/>
  </w:num>
  <w:num w:numId="19" w16cid:durableId="773019348">
    <w:abstractNumId w:val="69"/>
  </w:num>
  <w:num w:numId="20" w16cid:durableId="1018118017">
    <w:abstractNumId w:val="60"/>
  </w:num>
  <w:num w:numId="21" w16cid:durableId="842084619">
    <w:abstractNumId w:val="22"/>
  </w:num>
  <w:num w:numId="22" w16cid:durableId="1403676298">
    <w:abstractNumId w:val="82"/>
  </w:num>
  <w:num w:numId="23" w16cid:durableId="298804282">
    <w:abstractNumId w:val="49"/>
  </w:num>
  <w:num w:numId="24" w16cid:durableId="1173181270">
    <w:abstractNumId w:val="24"/>
  </w:num>
  <w:num w:numId="25" w16cid:durableId="1974096907">
    <w:abstractNumId w:val="27"/>
  </w:num>
  <w:num w:numId="26" w16cid:durableId="967322641">
    <w:abstractNumId w:val="68"/>
  </w:num>
  <w:num w:numId="27" w16cid:durableId="1109854165">
    <w:abstractNumId w:val="59"/>
  </w:num>
  <w:num w:numId="28" w16cid:durableId="1682269723">
    <w:abstractNumId w:val="43"/>
  </w:num>
  <w:num w:numId="29" w16cid:durableId="1833252999">
    <w:abstractNumId w:val="34"/>
  </w:num>
  <w:num w:numId="30" w16cid:durableId="1698122889">
    <w:abstractNumId w:val="57"/>
  </w:num>
  <w:num w:numId="31" w16cid:durableId="227768449">
    <w:abstractNumId w:val="40"/>
  </w:num>
  <w:num w:numId="32" w16cid:durableId="422268575">
    <w:abstractNumId w:val="6"/>
  </w:num>
  <w:num w:numId="33" w16cid:durableId="1565095896">
    <w:abstractNumId w:val="38"/>
  </w:num>
  <w:num w:numId="34" w16cid:durableId="731081863">
    <w:abstractNumId w:val="66"/>
  </w:num>
  <w:num w:numId="35" w16cid:durableId="721636332">
    <w:abstractNumId w:val="65"/>
  </w:num>
  <w:num w:numId="36" w16cid:durableId="1348294087">
    <w:abstractNumId w:val="80"/>
  </w:num>
  <w:num w:numId="37" w16cid:durableId="1828282882">
    <w:abstractNumId w:val="42"/>
  </w:num>
  <w:num w:numId="38" w16cid:durableId="629434369">
    <w:abstractNumId w:val="75"/>
  </w:num>
  <w:num w:numId="39" w16cid:durableId="769859121">
    <w:abstractNumId w:val="87"/>
  </w:num>
  <w:num w:numId="40" w16cid:durableId="1763331700">
    <w:abstractNumId w:val="73"/>
  </w:num>
  <w:num w:numId="41" w16cid:durableId="215700819">
    <w:abstractNumId w:val="53"/>
  </w:num>
  <w:num w:numId="42" w16cid:durableId="159780249">
    <w:abstractNumId w:val="79"/>
  </w:num>
  <w:num w:numId="43" w16cid:durableId="1088623886">
    <w:abstractNumId w:val="44"/>
  </w:num>
  <w:num w:numId="44" w16cid:durableId="1849363446">
    <w:abstractNumId w:val="77"/>
  </w:num>
  <w:num w:numId="45" w16cid:durableId="717702929">
    <w:abstractNumId w:val="83"/>
  </w:num>
  <w:num w:numId="46" w16cid:durableId="2019692345">
    <w:abstractNumId w:val="58"/>
  </w:num>
  <w:num w:numId="47" w16cid:durableId="1855460498">
    <w:abstractNumId w:val="10"/>
  </w:num>
  <w:num w:numId="48" w16cid:durableId="1764375721">
    <w:abstractNumId w:val="36"/>
  </w:num>
  <w:num w:numId="49" w16cid:durableId="48890912">
    <w:abstractNumId w:val="5"/>
  </w:num>
  <w:num w:numId="50" w16cid:durableId="234517595">
    <w:abstractNumId w:val="61"/>
  </w:num>
  <w:num w:numId="51" w16cid:durableId="1655720255">
    <w:abstractNumId w:val="4"/>
  </w:num>
  <w:num w:numId="52" w16cid:durableId="355080011">
    <w:abstractNumId w:val="72"/>
  </w:num>
  <w:num w:numId="53" w16cid:durableId="772288803">
    <w:abstractNumId w:val="13"/>
  </w:num>
  <w:num w:numId="54" w16cid:durableId="1753234052">
    <w:abstractNumId w:val="85"/>
  </w:num>
  <w:num w:numId="55" w16cid:durableId="1136214052">
    <w:abstractNumId w:val="56"/>
  </w:num>
  <w:num w:numId="56" w16cid:durableId="2097745104">
    <w:abstractNumId w:val="26"/>
  </w:num>
  <w:num w:numId="57" w16cid:durableId="230235878">
    <w:abstractNumId w:val="48"/>
  </w:num>
  <w:num w:numId="58" w16cid:durableId="1121075509">
    <w:abstractNumId w:val="2"/>
  </w:num>
  <w:num w:numId="59" w16cid:durableId="2008903924">
    <w:abstractNumId w:val="17"/>
  </w:num>
  <w:num w:numId="60" w16cid:durableId="1329021694">
    <w:abstractNumId w:val="41"/>
  </w:num>
  <w:num w:numId="61" w16cid:durableId="1112364961">
    <w:abstractNumId w:val="18"/>
  </w:num>
  <w:num w:numId="62" w16cid:durableId="1787767796">
    <w:abstractNumId w:val="70"/>
  </w:num>
  <w:num w:numId="63" w16cid:durableId="1961377538">
    <w:abstractNumId w:val="31"/>
  </w:num>
  <w:num w:numId="64" w16cid:durableId="757137654">
    <w:abstractNumId w:val="7"/>
  </w:num>
  <w:num w:numId="65" w16cid:durableId="1218660300">
    <w:abstractNumId w:val="30"/>
  </w:num>
  <w:num w:numId="66" w16cid:durableId="1746686270">
    <w:abstractNumId w:val="8"/>
  </w:num>
  <w:num w:numId="67" w16cid:durableId="1206210458">
    <w:abstractNumId w:val="14"/>
  </w:num>
  <w:num w:numId="68" w16cid:durableId="329675630">
    <w:abstractNumId w:val="50"/>
  </w:num>
  <w:num w:numId="69" w16cid:durableId="1249073951">
    <w:abstractNumId w:val="39"/>
  </w:num>
  <w:num w:numId="70" w16cid:durableId="1803384075">
    <w:abstractNumId w:val="63"/>
  </w:num>
  <w:num w:numId="71" w16cid:durableId="193808890">
    <w:abstractNumId w:val="84"/>
  </w:num>
  <w:num w:numId="72" w16cid:durableId="1067724563">
    <w:abstractNumId w:val="88"/>
  </w:num>
  <w:num w:numId="73" w16cid:durableId="463817565">
    <w:abstractNumId w:val="46"/>
  </w:num>
  <w:num w:numId="74" w16cid:durableId="43675498">
    <w:abstractNumId w:val="23"/>
  </w:num>
  <w:num w:numId="75" w16cid:durableId="835150751">
    <w:abstractNumId w:val="45"/>
  </w:num>
  <w:num w:numId="76" w16cid:durableId="847795728">
    <w:abstractNumId w:val="20"/>
  </w:num>
  <w:num w:numId="77" w16cid:durableId="1958944459">
    <w:abstractNumId w:val="76"/>
  </w:num>
  <w:num w:numId="78" w16cid:durableId="130482985">
    <w:abstractNumId w:val="86"/>
  </w:num>
  <w:num w:numId="79" w16cid:durableId="539362776">
    <w:abstractNumId w:val="29"/>
  </w:num>
  <w:num w:numId="80" w16cid:durableId="1963921979">
    <w:abstractNumId w:val="15"/>
  </w:num>
  <w:num w:numId="81" w16cid:durableId="417868852">
    <w:abstractNumId w:val="54"/>
  </w:num>
  <w:num w:numId="82" w16cid:durableId="2106075077">
    <w:abstractNumId w:val="67"/>
  </w:num>
  <w:num w:numId="83" w16cid:durableId="1207643011">
    <w:abstractNumId w:val="71"/>
  </w:num>
  <w:num w:numId="84" w16cid:durableId="128016502">
    <w:abstractNumId w:val="33"/>
  </w:num>
  <w:num w:numId="85" w16cid:durableId="279528563">
    <w:abstractNumId w:val="28"/>
  </w:num>
  <w:num w:numId="86" w16cid:durableId="1524323457">
    <w:abstractNumId w:val="32"/>
  </w:num>
  <w:num w:numId="87" w16cid:durableId="391931042">
    <w:abstractNumId w:val="51"/>
  </w:num>
  <w:num w:numId="88" w16cid:durableId="869488800">
    <w:abstractNumId w:val="55"/>
  </w:num>
  <w:num w:numId="89" w16cid:durableId="318651656">
    <w:abstractNumId w:val="74"/>
  </w:num>
  <w:num w:numId="90" w16cid:durableId="16621134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88896875">
    <w:abstractNumId w:val="1"/>
    <w:lvlOverride w:ilvl="0">
      <w:startOverride w:val="3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739212061">
    <w:abstractNumId w:val="1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DE"/>
    <w:rsid w:val="00004B83"/>
    <w:rsid w:val="00005698"/>
    <w:rsid w:val="000121B7"/>
    <w:rsid w:val="00060F70"/>
    <w:rsid w:val="00064DBA"/>
    <w:rsid w:val="00082205"/>
    <w:rsid w:val="000B6553"/>
    <w:rsid w:val="000C5F29"/>
    <w:rsid w:val="000D52DD"/>
    <w:rsid w:val="000E1367"/>
    <w:rsid w:val="000E1C67"/>
    <w:rsid w:val="000E5070"/>
    <w:rsid w:val="000E7E0E"/>
    <w:rsid w:val="000F1AF7"/>
    <w:rsid w:val="001160F5"/>
    <w:rsid w:val="00124B23"/>
    <w:rsid w:val="001477E5"/>
    <w:rsid w:val="00151DBF"/>
    <w:rsid w:val="0015293A"/>
    <w:rsid w:val="00154AFB"/>
    <w:rsid w:val="00155BB2"/>
    <w:rsid w:val="00156F0B"/>
    <w:rsid w:val="00163A4F"/>
    <w:rsid w:val="00191CAD"/>
    <w:rsid w:val="00194F43"/>
    <w:rsid w:val="001A44C4"/>
    <w:rsid w:val="001D0D7A"/>
    <w:rsid w:val="001D493B"/>
    <w:rsid w:val="001D760E"/>
    <w:rsid w:val="001E0BE1"/>
    <w:rsid w:val="001F615A"/>
    <w:rsid w:val="00203F67"/>
    <w:rsid w:val="00207CBA"/>
    <w:rsid w:val="0021052B"/>
    <w:rsid w:val="00212E41"/>
    <w:rsid w:val="00213818"/>
    <w:rsid w:val="00213F1A"/>
    <w:rsid w:val="00221C4C"/>
    <w:rsid w:val="00227EDF"/>
    <w:rsid w:val="00230DF5"/>
    <w:rsid w:val="00245ECA"/>
    <w:rsid w:val="002533E1"/>
    <w:rsid w:val="00262865"/>
    <w:rsid w:val="00276581"/>
    <w:rsid w:val="0028156C"/>
    <w:rsid w:val="0029536E"/>
    <w:rsid w:val="00296C8D"/>
    <w:rsid w:val="002B0713"/>
    <w:rsid w:val="002B0CDB"/>
    <w:rsid w:val="002B4D9A"/>
    <w:rsid w:val="002C481A"/>
    <w:rsid w:val="002E116F"/>
    <w:rsid w:val="002E2547"/>
    <w:rsid w:val="002F00E2"/>
    <w:rsid w:val="00312023"/>
    <w:rsid w:val="00312823"/>
    <w:rsid w:val="0031373C"/>
    <w:rsid w:val="00341097"/>
    <w:rsid w:val="00345597"/>
    <w:rsid w:val="00346FA0"/>
    <w:rsid w:val="003503FA"/>
    <w:rsid w:val="003669A2"/>
    <w:rsid w:val="00374705"/>
    <w:rsid w:val="00387736"/>
    <w:rsid w:val="003878CF"/>
    <w:rsid w:val="003A3DA4"/>
    <w:rsid w:val="003A6221"/>
    <w:rsid w:val="003B4252"/>
    <w:rsid w:val="003B4BD0"/>
    <w:rsid w:val="003C688B"/>
    <w:rsid w:val="003D14BF"/>
    <w:rsid w:val="003D1A6E"/>
    <w:rsid w:val="00400AAB"/>
    <w:rsid w:val="004031C4"/>
    <w:rsid w:val="0040535B"/>
    <w:rsid w:val="00417376"/>
    <w:rsid w:val="00423263"/>
    <w:rsid w:val="004329FA"/>
    <w:rsid w:val="00435009"/>
    <w:rsid w:val="00442909"/>
    <w:rsid w:val="0046195B"/>
    <w:rsid w:val="00477742"/>
    <w:rsid w:val="0049239B"/>
    <w:rsid w:val="0049455E"/>
    <w:rsid w:val="004A7650"/>
    <w:rsid w:val="004C663E"/>
    <w:rsid w:val="004C7D96"/>
    <w:rsid w:val="004D15C7"/>
    <w:rsid w:val="004F4B9B"/>
    <w:rsid w:val="005064C8"/>
    <w:rsid w:val="00515782"/>
    <w:rsid w:val="00516110"/>
    <w:rsid w:val="005162C5"/>
    <w:rsid w:val="00526259"/>
    <w:rsid w:val="00533015"/>
    <w:rsid w:val="00535995"/>
    <w:rsid w:val="00537908"/>
    <w:rsid w:val="00542693"/>
    <w:rsid w:val="00543E96"/>
    <w:rsid w:val="00552B8A"/>
    <w:rsid w:val="0056255F"/>
    <w:rsid w:val="00570B2F"/>
    <w:rsid w:val="005870BD"/>
    <w:rsid w:val="00596336"/>
    <w:rsid w:val="005B1903"/>
    <w:rsid w:val="005D7E3A"/>
    <w:rsid w:val="005F2636"/>
    <w:rsid w:val="00615423"/>
    <w:rsid w:val="00617F50"/>
    <w:rsid w:val="00630835"/>
    <w:rsid w:val="0063465D"/>
    <w:rsid w:val="006378DA"/>
    <w:rsid w:val="006405CF"/>
    <w:rsid w:val="00670811"/>
    <w:rsid w:val="00672F2B"/>
    <w:rsid w:val="00673FED"/>
    <w:rsid w:val="006A3E10"/>
    <w:rsid w:val="006B0504"/>
    <w:rsid w:val="006C11C4"/>
    <w:rsid w:val="006C39F8"/>
    <w:rsid w:val="006C7910"/>
    <w:rsid w:val="006D06FB"/>
    <w:rsid w:val="006D2098"/>
    <w:rsid w:val="006D4517"/>
    <w:rsid w:val="006D4D7D"/>
    <w:rsid w:val="006D4EC1"/>
    <w:rsid w:val="006D7761"/>
    <w:rsid w:val="006D7CA8"/>
    <w:rsid w:val="006E3D2F"/>
    <w:rsid w:val="006E6472"/>
    <w:rsid w:val="006F4E38"/>
    <w:rsid w:val="0070236D"/>
    <w:rsid w:val="00703A4F"/>
    <w:rsid w:val="007107A6"/>
    <w:rsid w:val="00720D35"/>
    <w:rsid w:val="0073510B"/>
    <w:rsid w:val="0074484C"/>
    <w:rsid w:val="00752B3D"/>
    <w:rsid w:val="00763ABF"/>
    <w:rsid w:val="00771781"/>
    <w:rsid w:val="00773ABE"/>
    <w:rsid w:val="00794EB7"/>
    <w:rsid w:val="007977E0"/>
    <w:rsid w:val="007A4754"/>
    <w:rsid w:val="007A5693"/>
    <w:rsid w:val="007A6A2B"/>
    <w:rsid w:val="007B1DFE"/>
    <w:rsid w:val="007B32E2"/>
    <w:rsid w:val="007C31DB"/>
    <w:rsid w:val="007C6AEF"/>
    <w:rsid w:val="007D5B80"/>
    <w:rsid w:val="007E2A0B"/>
    <w:rsid w:val="007E56C5"/>
    <w:rsid w:val="007E5BF6"/>
    <w:rsid w:val="007F4BD1"/>
    <w:rsid w:val="007F6BBD"/>
    <w:rsid w:val="0080153D"/>
    <w:rsid w:val="008244B6"/>
    <w:rsid w:val="008277BB"/>
    <w:rsid w:val="00830066"/>
    <w:rsid w:val="00831CEF"/>
    <w:rsid w:val="0085122F"/>
    <w:rsid w:val="0085556D"/>
    <w:rsid w:val="00857E13"/>
    <w:rsid w:val="00862FEF"/>
    <w:rsid w:val="00866512"/>
    <w:rsid w:val="008668A2"/>
    <w:rsid w:val="008772E4"/>
    <w:rsid w:val="00877D8E"/>
    <w:rsid w:val="008845A0"/>
    <w:rsid w:val="008866B9"/>
    <w:rsid w:val="008942B9"/>
    <w:rsid w:val="008A6563"/>
    <w:rsid w:val="008B5A21"/>
    <w:rsid w:val="008C416F"/>
    <w:rsid w:val="008C5A5C"/>
    <w:rsid w:val="008E3AD4"/>
    <w:rsid w:val="008F4C9E"/>
    <w:rsid w:val="0090304C"/>
    <w:rsid w:val="00915DA5"/>
    <w:rsid w:val="00926FC6"/>
    <w:rsid w:val="00931034"/>
    <w:rsid w:val="00931150"/>
    <w:rsid w:val="0093255D"/>
    <w:rsid w:val="00954F0A"/>
    <w:rsid w:val="00957AB7"/>
    <w:rsid w:val="00973FE6"/>
    <w:rsid w:val="00983CB8"/>
    <w:rsid w:val="009A3940"/>
    <w:rsid w:val="009B6770"/>
    <w:rsid w:val="009E5E57"/>
    <w:rsid w:val="00A04E82"/>
    <w:rsid w:val="00A164C6"/>
    <w:rsid w:val="00A2323E"/>
    <w:rsid w:val="00A2451F"/>
    <w:rsid w:val="00A254DE"/>
    <w:rsid w:val="00A32BE7"/>
    <w:rsid w:val="00A55028"/>
    <w:rsid w:val="00A838B2"/>
    <w:rsid w:val="00A8449B"/>
    <w:rsid w:val="00A8694A"/>
    <w:rsid w:val="00A873F5"/>
    <w:rsid w:val="00A96129"/>
    <w:rsid w:val="00AC1EE0"/>
    <w:rsid w:val="00AC6D11"/>
    <w:rsid w:val="00AD138A"/>
    <w:rsid w:val="00AE76A3"/>
    <w:rsid w:val="00AF29E0"/>
    <w:rsid w:val="00AF4C00"/>
    <w:rsid w:val="00B05914"/>
    <w:rsid w:val="00B239C1"/>
    <w:rsid w:val="00B303DF"/>
    <w:rsid w:val="00B34F9C"/>
    <w:rsid w:val="00B41D31"/>
    <w:rsid w:val="00B57AC0"/>
    <w:rsid w:val="00B710A7"/>
    <w:rsid w:val="00B74B53"/>
    <w:rsid w:val="00B77D1D"/>
    <w:rsid w:val="00B92F35"/>
    <w:rsid w:val="00BA145D"/>
    <w:rsid w:val="00BA3E33"/>
    <w:rsid w:val="00BC1044"/>
    <w:rsid w:val="00BD1908"/>
    <w:rsid w:val="00BF1B7D"/>
    <w:rsid w:val="00C05BE5"/>
    <w:rsid w:val="00C21524"/>
    <w:rsid w:val="00C23352"/>
    <w:rsid w:val="00C311E7"/>
    <w:rsid w:val="00C32F23"/>
    <w:rsid w:val="00C416C0"/>
    <w:rsid w:val="00C4416F"/>
    <w:rsid w:val="00C72255"/>
    <w:rsid w:val="00C729C8"/>
    <w:rsid w:val="00C7789E"/>
    <w:rsid w:val="00C87237"/>
    <w:rsid w:val="00C91211"/>
    <w:rsid w:val="00CB048C"/>
    <w:rsid w:val="00CB09E7"/>
    <w:rsid w:val="00CB6253"/>
    <w:rsid w:val="00CB77A1"/>
    <w:rsid w:val="00CF391F"/>
    <w:rsid w:val="00D024FD"/>
    <w:rsid w:val="00D1032E"/>
    <w:rsid w:val="00D27AEE"/>
    <w:rsid w:val="00D32CE1"/>
    <w:rsid w:val="00D41B36"/>
    <w:rsid w:val="00D62026"/>
    <w:rsid w:val="00D634F0"/>
    <w:rsid w:val="00D64004"/>
    <w:rsid w:val="00D703F4"/>
    <w:rsid w:val="00D7076D"/>
    <w:rsid w:val="00D7176F"/>
    <w:rsid w:val="00D72A88"/>
    <w:rsid w:val="00D7608E"/>
    <w:rsid w:val="00D87FB6"/>
    <w:rsid w:val="00DD0718"/>
    <w:rsid w:val="00DD368F"/>
    <w:rsid w:val="00DE7110"/>
    <w:rsid w:val="00E23E37"/>
    <w:rsid w:val="00E2748E"/>
    <w:rsid w:val="00E36FE2"/>
    <w:rsid w:val="00E376C8"/>
    <w:rsid w:val="00E41B3A"/>
    <w:rsid w:val="00E5356F"/>
    <w:rsid w:val="00E54920"/>
    <w:rsid w:val="00E564E9"/>
    <w:rsid w:val="00E66DD9"/>
    <w:rsid w:val="00E87FDC"/>
    <w:rsid w:val="00EA487A"/>
    <w:rsid w:val="00EA77E4"/>
    <w:rsid w:val="00EB6C64"/>
    <w:rsid w:val="00EC18C9"/>
    <w:rsid w:val="00EC1CC9"/>
    <w:rsid w:val="00EC43DE"/>
    <w:rsid w:val="00EC44B5"/>
    <w:rsid w:val="00EC4D32"/>
    <w:rsid w:val="00ED3475"/>
    <w:rsid w:val="00EE4D9F"/>
    <w:rsid w:val="00EF162D"/>
    <w:rsid w:val="00F1259B"/>
    <w:rsid w:val="00F1447E"/>
    <w:rsid w:val="00F21D58"/>
    <w:rsid w:val="00F37AAF"/>
    <w:rsid w:val="00F4248F"/>
    <w:rsid w:val="00F46EBE"/>
    <w:rsid w:val="00F65A41"/>
    <w:rsid w:val="00F65E6D"/>
    <w:rsid w:val="00F94595"/>
    <w:rsid w:val="00F96F53"/>
    <w:rsid w:val="00FA2E26"/>
    <w:rsid w:val="00FA72DC"/>
    <w:rsid w:val="00FC0D60"/>
    <w:rsid w:val="00FC1432"/>
    <w:rsid w:val="00FC2066"/>
    <w:rsid w:val="00FC6282"/>
    <w:rsid w:val="00FC755A"/>
    <w:rsid w:val="00FD619E"/>
    <w:rsid w:val="00FE457F"/>
    <w:rsid w:val="00FF34CE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6514D"/>
  <w15:docId w15:val="{9100C918-EC6B-4523-B491-D89B8A81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08E"/>
    <w:pPr>
      <w:spacing w:after="200" w:line="276" w:lineRule="auto"/>
    </w:pPr>
    <w:rPr>
      <w:sz w:val="22"/>
      <w:szCs w:val="22"/>
    </w:rPr>
  </w:style>
  <w:style w:type="paragraph" w:styleId="Heading1">
    <w:name w:val="heading 1"/>
    <w:aliases w:val="Division"/>
    <w:basedOn w:val="Normal"/>
    <w:next w:val="Normal"/>
    <w:link w:val="Heading1Char"/>
    <w:qFormat/>
    <w:rsid w:val="00296C8D"/>
    <w:pPr>
      <w:keepNext/>
      <w:keepLines/>
      <w:numPr>
        <w:numId w:val="2"/>
      </w:numPr>
      <w:tabs>
        <w:tab w:val="left" w:pos="540"/>
      </w:tabs>
      <w:spacing w:before="240"/>
      <w:outlineLvl w:val="0"/>
    </w:pPr>
    <w:rPr>
      <w:rFonts w:asciiTheme="minorHAnsi" w:eastAsiaTheme="minorHAnsi" w:hAnsiTheme="minorHAnsi" w:cstheme="minorBidi"/>
      <w:b/>
      <w:sz w:val="28"/>
    </w:rPr>
  </w:style>
  <w:style w:type="paragraph" w:styleId="Heading2">
    <w:name w:val="heading 2"/>
    <w:aliases w:val="Section"/>
    <w:next w:val="Normal"/>
    <w:link w:val="Heading2Char"/>
    <w:qFormat/>
    <w:rsid w:val="00296C8D"/>
    <w:pPr>
      <w:keepNext/>
      <w:keepLines/>
      <w:numPr>
        <w:ilvl w:val="1"/>
        <w:numId w:val="2"/>
      </w:numPr>
      <w:tabs>
        <w:tab w:val="left" w:pos="547"/>
      </w:tabs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 w:val="24"/>
    </w:rPr>
  </w:style>
  <w:style w:type="paragraph" w:styleId="Heading3">
    <w:name w:val="heading 3"/>
    <w:aliases w:val="Part"/>
    <w:next w:val="Heading4"/>
    <w:link w:val="Heading3Char"/>
    <w:qFormat/>
    <w:rsid w:val="00296C8D"/>
    <w:pPr>
      <w:keepNext/>
      <w:keepLines/>
      <w:numPr>
        <w:ilvl w:val="2"/>
        <w:numId w:val="2"/>
      </w:numPr>
      <w:overflowPunct w:val="0"/>
      <w:autoSpaceDE w:val="0"/>
      <w:autoSpaceDN w:val="0"/>
      <w:adjustRightInd w:val="0"/>
      <w:spacing w:before="240"/>
      <w:textAlignment w:val="baseline"/>
      <w:outlineLvl w:val="2"/>
    </w:pPr>
    <w:rPr>
      <w:rFonts w:ascii="Arial" w:eastAsia="Times New Roman" w:hAnsi="Arial"/>
      <w:b/>
      <w:caps/>
      <w:sz w:val="22"/>
    </w:rPr>
  </w:style>
  <w:style w:type="paragraph" w:styleId="Heading4">
    <w:name w:val="heading 4"/>
    <w:aliases w:val="Article"/>
    <w:link w:val="Heading4Char"/>
    <w:qFormat/>
    <w:rsid w:val="00296C8D"/>
    <w:pPr>
      <w:keepNext/>
      <w:keepLines/>
      <w:numPr>
        <w:ilvl w:val="3"/>
        <w:numId w:val="2"/>
      </w:numPr>
      <w:tabs>
        <w:tab w:val="left" w:pos="648"/>
      </w:tabs>
      <w:overflowPunct w:val="0"/>
      <w:autoSpaceDE w:val="0"/>
      <w:autoSpaceDN w:val="0"/>
      <w:adjustRightInd w:val="0"/>
      <w:spacing w:before="160"/>
      <w:textAlignment w:val="baseline"/>
      <w:outlineLvl w:val="3"/>
    </w:pPr>
    <w:rPr>
      <w:rFonts w:ascii="Arial" w:eastAsia="Times New Roman" w:hAnsi="Arial"/>
      <w:b/>
      <w:caps/>
    </w:rPr>
  </w:style>
  <w:style w:type="paragraph" w:styleId="Heading5">
    <w:name w:val="heading 5"/>
    <w:aliases w:val="Paragraph"/>
    <w:link w:val="Heading5Char"/>
    <w:qFormat/>
    <w:rsid w:val="00296C8D"/>
    <w:pPr>
      <w:keepLines/>
      <w:numPr>
        <w:ilvl w:val="4"/>
        <w:numId w:val="2"/>
      </w:numPr>
      <w:overflowPunct w:val="0"/>
      <w:autoSpaceDE w:val="0"/>
      <w:autoSpaceDN w:val="0"/>
      <w:adjustRightInd w:val="0"/>
      <w:spacing w:before="160" w:line="220" w:lineRule="exact"/>
      <w:ind w:hanging="648"/>
      <w:jc w:val="both"/>
      <w:textAlignment w:val="baseline"/>
      <w:outlineLvl w:val="4"/>
    </w:pPr>
    <w:rPr>
      <w:rFonts w:ascii="Arial" w:eastAsia="Times New Roman" w:hAnsi="Arial"/>
    </w:rPr>
  </w:style>
  <w:style w:type="paragraph" w:styleId="Heading6">
    <w:name w:val="heading 6"/>
    <w:aliases w:val="Sub-Paragraph"/>
    <w:basedOn w:val="Heading5"/>
    <w:link w:val="Heading6Char"/>
    <w:qFormat/>
    <w:rsid w:val="00296C8D"/>
    <w:pPr>
      <w:numPr>
        <w:ilvl w:val="5"/>
      </w:numPr>
      <w:spacing w:before="20" w:after="20"/>
      <w:ind w:hanging="360"/>
      <w:outlineLvl w:val="5"/>
    </w:pPr>
  </w:style>
  <w:style w:type="paragraph" w:styleId="Heading7">
    <w:name w:val="heading 7"/>
    <w:aliases w:val="Item"/>
    <w:basedOn w:val="Heading5"/>
    <w:link w:val="Heading7Char"/>
    <w:qFormat/>
    <w:rsid w:val="00296C8D"/>
    <w:pPr>
      <w:numPr>
        <w:ilvl w:val="6"/>
      </w:numPr>
      <w:spacing w:before="0"/>
      <w:ind w:hanging="360"/>
      <w:outlineLvl w:val="6"/>
    </w:pPr>
  </w:style>
  <w:style w:type="paragraph" w:styleId="Heading8">
    <w:name w:val="heading 8"/>
    <w:aliases w:val="Sub Item"/>
    <w:basedOn w:val="Heading5"/>
    <w:link w:val="Heading8Char"/>
    <w:qFormat/>
    <w:rsid w:val="00296C8D"/>
    <w:pPr>
      <w:numPr>
        <w:ilvl w:val="7"/>
      </w:numPr>
      <w:spacing w:before="0"/>
      <w:ind w:hanging="36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296C8D"/>
    <w:pPr>
      <w:numPr>
        <w:ilvl w:val="8"/>
        <w:numId w:val="2"/>
      </w:numPr>
      <w:ind w:hanging="360"/>
      <w:outlineLvl w:val="8"/>
    </w:pPr>
    <w:rPr>
      <w:rFonts w:asciiTheme="minorHAnsi" w:eastAsiaTheme="minorHAnsi" w:hAnsiTheme="minorHAnsi" w:cstheme="minorBidi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04C"/>
  </w:style>
  <w:style w:type="paragraph" w:styleId="Footer">
    <w:name w:val="footer"/>
    <w:basedOn w:val="Normal"/>
    <w:link w:val="FooterChar"/>
    <w:uiPriority w:val="99"/>
    <w:unhideWhenUsed/>
    <w:rsid w:val="0090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04C"/>
  </w:style>
  <w:style w:type="paragraph" w:styleId="BalloonText">
    <w:name w:val="Balloon Text"/>
    <w:basedOn w:val="Normal"/>
    <w:link w:val="BalloonTextChar"/>
    <w:uiPriority w:val="99"/>
    <w:semiHidden/>
    <w:unhideWhenUsed/>
    <w:rsid w:val="0067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F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B1903"/>
    <w:rPr>
      <w:color w:val="0000FF"/>
      <w:u w:val="single"/>
    </w:rPr>
  </w:style>
  <w:style w:type="paragraph" w:customStyle="1" w:styleId="PRT">
    <w:name w:val="PRT"/>
    <w:basedOn w:val="Normal"/>
    <w:next w:val="ART"/>
    <w:autoRedefine/>
    <w:qFormat/>
    <w:rsid w:val="00B92F35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Arial" w:eastAsia="Times New Roman" w:hAnsi="Arial" w:cs="Arial"/>
      <w:b/>
      <w:caps/>
      <w:sz w:val="20"/>
      <w:szCs w:val="20"/>
    </w:rPr>
  </w:style>
  <w:style w:type="paragraph" w:customStyle="1" w:styleId="SUT">
    <w:name w:val="SUT"/>
    <w:basedOn w:val="Normal"/>
    <w:next w:val="PR1"/>
    <w:rsid w:val="006C7910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ascii="Arial" w:eastAsia="Times New Roman" w:hAnsi="Arial"/>
      <w:sz w:val="20"/>
      <w:szCs w:val="20"/>
    </w:rPr>
  </w:style>
  <w:style w:type="paragraph" w:customStyle="1" w:styleId="DST">
    <w:name w:val="DST"/>
    <w:basedOn w:val="Normal"/>
    <w:next w:val="PR1"/>
    <w:rsid w:val="006C7910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ascii="Arial" w:eastAsia="Times New Roman" w:hAnsi="Arial"/>
      <w:sz w:val="20"/>
      <w:szCs w:val="20"/>
    </w:rPr>
  </w:style>
  <w:style w:type="paragraph" w:customStyle="1" w:styleId="ART">
    <w:name w:val="ART"/>
    <w:basedOn w:val="Normal"/>
    <w:next w:val="PR1"/>
    <w:autoRedefine/>
    <w:qFormat/>
    <w:rsid w:val="00D703F4"/>
    <w:pPr>
      <w:keepNext/>
      <w:numPr>
        <w:ilvl w:val="3"/>
        <w:numId w:val="1"/>
      </w:numPr>
      <w:suppressAutoHyphens/>
      <w:spacing w:before="240" w:after="0" w:line="240" w:lineRule="auto"/>
      <w:jc w:val="both"/>
      <w:outlineLvl w:val="1"/>
    </w:pPr>
    <w:rPr>
      <w:rFonts w:ascii="Arial" w:eastAsia="Times New Roman" w:hAnsi="Arial"/>
      <w:bCs/>
      <w:caps/>
      <w:sz w:val="20"/>
      <w:szCs w:val="20"/>
    </w:rPr>
  </w:style>
  <w:style w:type="paragraph" w:customStyle="1" w:styleId="PR1">
    <w:name w:val="PR1"/>
    <w:basedOn w:val="Normal"/>
    <w:link w:val="PR1Char"/>
    <w:autoRedefine/>
    <w:qFormat/>
    <w:rsid w:val="00312023"/>
    <w:pPr>
      <w:numPr>
        <w:ilvl w:val="4"/>
        <w:numId w:val="1"/>
      </w:numPr>
      <w:tabs>
        <w:tab w:val="left" w:pos="864"/>
      </w:tabs>
      <w:suppressAutoHyphens/>
      <w:spacing w:before="160" w:after="0" w:line="240" w:lineRule="auto"/>
      <w:jc w:val="both"/>
      <w:outlineLvl w:val="2"/>
    </w:pPr>
    <w:rPr>
      <w:rFonts w:ascii="Arial" w:eastAsia="Times New Roman" w:hAnsi="Arial"/>
      <w:sz w:val="20"/>
      <w:szCs w:val="20"/>
    </w:rPr>
  </w:style>
  <w:style w:type="paragraph" w:customStyle="1" w:styleId="PR2">
    <w:name w:val="PR2"/>
    <w:basedOn w:val="Normal"/>
    <w:autoRedefine/>
    <w:qFormat/>
    <w:rsid w:val="00973FE6"/>
    <w:pPr>
      <w:numPr>
        <w:ilvl w:val="5"/>
        <w:numId w:val="1"/>
      </w:numPr>
      <w:tabs>
        <w:tab w:val="left" w:pos="1440"/>
        <w:tab w:val="left" w:pos="2016"/>
      </w:tabs>
      <w:suppressAutoHyphens/>
      <w:spacing w:before="120" w:after="0" w:line="264" w:lineRule="auto"/>
      <w:outlineLvl w:val="3"/>
    </w:pPr>
    <w:rPr>
      <w:rFonts w:ascii="Arial" w:eastAsia="Times New Roman" w:hAnsi="Arial"/>
      <w:sz w:val="20"/>
      <w:szCs w:val="20"/>
    </w:rPr>
  </w:style>
  <w:style w:type="paragraph" w:customStyle="1" w:styleId="PR3">
    <w:name w:val="PR3"/>
    <w:basedOn w:val="Normal"/>
    <w:autoRedefine/>
    <w:rsid w:val="00973FE6"/>
    <w:pPr>
      <w:tabs>
        <w:tab w:val="left" w:pos="2016"/>
      </w:tabs>
      <w:suppressAutoHyphens/>
      <w:spacing w:before="20" w:after="0" w:line="240" w:lineRule="auto"/>
      <w:outlineLvl w:val="4"/>
    </w:pPr>
    <w:rPr>
      <w:rFonts w:ascii="Arial" w:eastAsia="Times New Roman" w:hAnsi="Arial"/>
      <w:color w:val="0000FF"/>
      <w:sz w:val="20"/>
      <w:szCs w:val="20"/>
    </w:rPr>
  </w:style>
  <w:style w:type="paragraph" w:customStyle="1" w:styleId="PR4">
    <w:name w:val="PR4"/>
    <w:basedOn w:val="Normal"/>
    <w:autoRedefine/>
    <w:qFormat/>
    <w:rsid w:val="00EC4D32"/>
    <w:pPr>
      <w:numPr>
        <w:numId w:val="69"/>
      </w:numPr>
      <w:tabs>
        <w:tab w:val="left" w:pos="2016"/>
        <w:tab w:val="left" w:pos="2592"/>
      </w:tabs>
      <w:spacing w:before="240" w:after="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PR5">
    <w:name w:val="PR5"/>
    <w:basedOn w:val="Normal"/>
    <w:autoRedefine/>
    <w:qFormat/>
    <w:rsid w:val="00EC4D32"/>
    <w:pPr>
      <w:numPr>
        <w:ilvl w:val="1"/>
        <w:numId w:val="69"/>
      </w:numPr>
      <w:tabs>
        <w:tab w:val="left" w:pos="2592"/>
        <w:tab w:val="left" w:pos="3168"/>
      </w:tabs>
      <w:spacing w:before="240" w:after="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EOS">
    <w:name w:val="EOS"/>
    <w:basedOn w:val="Normal"/>
    <w:autoRedefine/>
    <w:rsid w:val="006C7910"/>
    <w:pPr>
      <w:suppressAutoHyphens/>
      <w:spacing w:before="480" w:after="0" w:line="240" w:lineRule="auto"/>
      <w:jc w:val="center"/>
    </w:pPr>
    <w:rPr>
      <w:rFonts w:ascii="Arial" w:eastAsia="Times New Roman" w:hAnsi="Arial"/>
      <w:caps/>
      <w:szCs w:val="20"/>
    </w:rPr>
  </w:style>
  <w:style w:type="paragraph" w:customStyle="1" w:styleId="CMT">
    <w:name w:val="CMT"/>
    <w:basedOn w:val="Normal"/>
    <w:link w:val="CMTChar"/>
    <w:autoRedefine/>
    <w:rsid w:val="0070236D"/>
    <w:pPr>
      <w:suppressAutoHyphens/>
      <w:spacing w:before="240" w:after="80" w:line="240" w:lineRule="auto"/>
      <w:ind w:left="900"/>
      <w:jc w:val="both"/>
    </w:pPr>
    <w:rPr>
      <w:rFonts w:ascii="Arial" w:eastAsia="Times New Roman" w:hAnsi="Arial"/>
      <w:vanish/>
      <w:color w:val="0000FF"/>
      <w:sz w:val="20"/>
      <w:szCs w:val="20"/>
      <w:u w:val="single"/>
    </w:rPr>
  </w:style>
  <w:style w:type="character" w:customStyle="1" w:styleId="Heading1Char">
    <w:name w:val="Heading 1 Char"/>
    <w:aliases w:val="Division Char"/>
    <w:basedOn w:val="DefaultParagraphFont"/>
    <w:link w:val="Heading1"/>
    <w:rsid w:val="00296C8D"/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Heading2Char">
    <w:name w:val="Heading 2 Char"/>
    <w:aliases w:val="Section Char"/>
    <w:basedOn w:val="DefaultParagraphFont"/>
    <w:link w:val="Heading2"/>
    <w:rsid w:val="00296C8D"/>
    <w:rPr>
      <w:rFonts w:ascii="Arial" w:eastAsia="Times New Roman" w:hAnsi="Arial"/>
      <w:b/>
      <w:caps/>
      <w:sz w:val="24"/>
    </w:rPr>
  </w:style>
  <w:style w:type="character" w:customStyle="1" w:styleId="Heading3Char">
    <w:name w:val="Heading 3 Char"/>
    <w:aliases w:val="Part Char"/>
    <w:basedOn w:val="DefaultParagraphFont"/>
    <w:link w:val="Heading3"/>
    <w:rsid w:val="00296C8D"/>
    <w:rPr>
      <w:rFonts w:ascii="Arial" w:eastAsia="Times New Roman" w:hAnsi="Arial"/>
      <w:b/>
      <w:caps/>
      <w:sz w:val="22"/>
    </w:rPr>
  </w:style>
  <w:style w:type="character" w:customStyle="1" w:styleId="Heading4Char">
    <w:name w:val="Heading 4 Char"/>
    <w:aliases w:val="Article Char"/>
    <w:basedOn w:val="DefaultParagraphFont"/>
    <w:link w:val="Heading4"/>
    <w:rsid w:val="00296C8D"/>
    <w:rPr>
      <w:rFonts w:ascii="Arial" w:eastAsia="Times New Roman" w:hAnsi="Arial"/>
      <w:b/>
      <w:caps/>
    </w:rPr>
  </w:style>
  <w:style w:type="character" w:customStyle="1" w:styleId="Heading5Char">
    <w:name w:val="Heading 5 Char"/>
    <w:aliases w:val="Paragraph Char"/>
    <w:basedOn w:val="DefaultParagraphFont"/>
    <w:link w:val="Heading5"/>
    <w:rsid w:val="00296C8D"/>
    <w:rPr>
      <w:rFonts w:ascii="Arial" w:eastAsia="Times New Roman" w:hAnsi="Arial"/>
    </w:rPr>
  </w:style>
  <w:style w:type="character" w:customStyle="1" w:styleId="Heading6Char">
    <w:name w:val="Heading 6 Char"/>
    <w:aliases w:val="Sub-Paragraph Char"/>
    <w:basedOn w:val="DefaultParagraphFont"/>
    <w:link w:val="Heading6"/>
    <w:rsid w:val="00296C8D"/>
    <w:rPr>
      <w:rFonts w:ascii="Arial" w:eastAsia="Times New Roman" w:hAnsi="Arial"/>
    </w:rPr>
  </w:style>
  <w:style w:type="character" w:customStyle="1" w:styleId="Heading7Char">
    <w:name w:val="Heading 7 Char"/>
    <w:aliases w:val="Item Char"/>
    <w:basedOn w:val="DefaultParagraphFont"/>
    <w:link w:val="Heading7"/>
    <w:rsid w:val="00296C8D"/>
    <w:rPr>
      <w:rFonts w:ascii="Arial" w:eastAsia="Times New Roman" w:hAnsi="Arial"/>
    </w:rPr>
  </w:style>
  <w:style w:type="character" w:customStyle="1" w:styleId="Heading8Char">
    <w:name w:val="Heading 8 Char"/>
    <w:aliases w:val="Sub Item Char"/>
    <w:basedOn w:val="DefaultParagraphFont"/>
    <w:link w:val="Heading8"/>
    <w:rsid w:val="00296C8D"/>
    <w:rPr>
      <w:rFonts w:ascii="Arial" w:eastAsia="Times New Roman" w:hAnsi="Arial"/>
    </w:rPr>
  </w:style>
  <w:style w:type="character" w:customStyle="1" w:styleId="Heading9Char">
    <w:name w:val="Heading 9 Char"/>
    <w:basedOn w:val="DefaultParagraphFont"/>
    <w:link w:val="Heading9"/>
    <w:rsid w:val="00296C8D"/>
    <w:rPr>
      <w:rFonts w:asciiTheme="minorHAnsi" w:eastAsiaTheme="minorHAnsi" w:hAnsiTheme="minorHAnsi" w:cstheme="minorBidi"/>
      <w:sz w:val="18"/>
      <w:szCs w:val="22"/>
    </w:rPr>
  </w:style>
  <w:style w:type="character" w:customStyle="1" w:styleId="SI">
    <w:name w:val="SI"/>
    <w:rsid w:val="00F46EBE"/>
    <w:rPr>
      <w:color w:val="008080"/>
    </w:rPr>
  </w:style>
  <w:style w:type="character" w:customStyle="1" w:styleId="IP">
    <w:name w:val="IP"/>
    <w:rsid w:val="00F46EBE"/>
    <w:rPr>
      <w:color w:val="FF0000"/>
    </w:rPr>
  </w:style>
  <w:style w:type="character" w:customStyle="1" w:styleId="CMTChar">
    <w:name w:val="CMT Char"/>
    <w:link w:val="CMT"/>
    <w:rsid w:val="0070236D"/>
    <w:rPr>
      <w:rFonts w:ascii="Arial" w:eastAsia="Times New Roman" w:hAnsi="Arial"/>
      <w:vanish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29C8"/>
    <w:pPr>
      <w:ind w:left="720"/>
      <w:contextualSpacing/>
    </w:pPr>
  </w:style>
  <w:style w:type="paragraph" w:customStyle="1" w:styleId="Default">
    <w:name w:val="Default"/>
    <w:rsid w:val="00C729C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C729C8"/>
    <w:rPr>
      <w:sz w:val="22"/>
      <w:szCs w:val="22"/>
    </w:rPr>
  </w:style>
  <w:style w:type="character" w:customStyle="1" w:styleId="SAhyperlink">
    <w:name w:val="SAhyperlink"/>
    <w:uiPriority w:val="1"/>
    <w:qFormat/>
    <w:rsid w:val="00D32CE1"/>
    <w:rPr>
      <w:color w:val="E36C0A"/>
      <w:u w:val="single"/>
    </w:rPr>
  </w:style>
  <w:style w:type="character" w:customStyle="1" w:styleId="PR1Char">
    <w:name w:val="PR1 Char"/>
    <w:link w:val="PR1"/>
    <w:locked/>
    <w:rsid w:val="008B5A21"/>
    <w:rPr>
      <w:rFonts w:ascii="Arial" w:eastAsia="Times New Roman" w:hAnsi="Arial"/>
    </w:rPr>
  </w:style>
  <w:style w:type="paragraph" w:customStyle="1" w:styleId="SCT">
    <w:name w:val="SCT"/>
    <w:basedOn w:val="Normal"/>
    <w:next w:val="Normal"/>
    <w:rsid w:val="00CB048C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NUM">
    <w:name w:val="NUM"/>
    <w:basedOn w:val="DefaultParagraphFont"/>
    <w:rsid w:val="00CB048C"/>
  </w:style>
  <w:style w:type="character" w:styleId="UnresolvedMention">
    <w:name w:val="Unresolved Mention"/>
    <w:basedOn w:val="DefaultParagraphFont"/>
    <w:uiPriority w:val="99"/>
    <w:semiHidden/>
    <w:unhideWhenUsed/>
    <w:rsid w:val="00FC0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ibba\AppData\Local\Microsoft\Windows\Temporary%20Internet%20Files\Content.Outlook\299CM37V\Nystrom%203-Part%20Spec_New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D3EDAD8C68343B9C4390647AA84D7" ma:contentTypeVersion="0" ma:contentTypeDescription="Create a new document." ma:contentTypeScope="" ma:versionID="da80bb5338704286c4b821113a759f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d7e828749658254039852e22ff48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616834-73DC-4E6B-996C-E1DAC7B922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847BA0-B16D-400A-B091-F6BDE9FEF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CC7C48-CC9E-4761-96C5-939AB3ACC6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7DF8DC-74F3-411A-96E8-F4AA25462A24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Nystrom 3-Part Spec_New (2).dotx</Template>
  <TotalTime>3</TotalTime>
  <Pages>5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Roof Hatch Specification</vt:lpstr>
    </vt:vector>
  </TitlesOfParts>
  <Company>Nystrom Inc</Company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retrofit</dc:title>
  <dc:subject>NYS_RH_R_Spec</dc:subject>
  <dc:creator>sandymacfl@gmail.com</dc:creator>
  <keywords>NYS_RH_R_Spec</keywords>
  <dc:description/>
  <lastModifiedBy>Adam Redberg</lastModifiedBy>
  <revision>3</revision>
  <lastPrinted>2022-01-28T18:06:00.0000000Z</lastPrinted>
  <dcterms:created xsi:type="dcterms:W3CDTF">2025-02-06T20:25:00.0000000Z</dcterms:created>
  <dcterms:modified xsi:type="dcterms:W3CDTF">2025-02-06T20:33:00.0000000Z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
    </vt:lpwstr>
  </property>
  <property fmtid="{D5CDD505-2E9C-101B-9397-08002B2CF9AE}" pid="3" name="Document Number">
    <vt:lpwstr>NYS_RH_R_Spec</vt:lpwstr>
  </property>
  <property fmtid="{D5CDD505-2E9C-101B-9397-08002B2CF9AE}" pid="4" name="Revision">
    <vt:lpwstr>B</vt:lpwstr>
  </property>
  <property fmtid="{D5CDD505-2E9C-101B-9397-08002B2CF9AE}" pid="5" name="ContentTypeId">
    <vt:lpwstr>0x010100311D3EDAD8C68343B9C4390647AA84D7</vt:lpwstr>
  </property>
</Properties>
</file>